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773B8" w:rsidRPr="00C830CD" w:rsidRDefault="00A773B8" w:rsidP="00A773B8">
      <w:pPr>
        <w:spacing w:line="269" w:lineRule="auto"/>
        <w:jc w:val="both"/>
        <w:rPr>
          <w:rFonts w:ascii="Arial" w:hAnsi="Arial"/>
          <w:b/>
          <w:sz w:val="22"/>
        </w:rPr>
      </w:pPr>
      <w:r w:rsidRPr="00C830CD">
        <w:rPr>
          <w:rFonts w:ascii="Arial" w:hAnsi="Arial"/>
          <w:b/>
          <w:sz w:val="22"/>
        </w:rPr>
        <w:t xml:space="preserve">ALLEGATO “A”: </w:t>
      </w:r>
      <w:r w:rsidR="00FF08AA">
        <w:rPr>
          <w:rFonts w:ascii="Arial" w:hAnsi="Arial"/>
          <w:b/>
          <w:sz w:val="22"/>
        </w:rPr>
        <w:t>mod</w:t>
      </w:r>
      <w:r w:rsidR="00295856">
        <w:rPr>
          <w:rFonts w:ascii="Arial" w:hAnsi="Arial"/>
          <w:b/>
          <w:sz w:val="22"/>
        </w:rPr>
        <w:t>el</w:t>
      </w:r>
      <w:r w:rsidR="00FF08AA">
        <w:rPr>
          <w:rFonts w:ascii="Arial" w:hAnsi="Arial"/>
          <w:b/>
          <w:sz w:val="22"/>
        </w:rPr>
        <w:t xml:space="preserve">lo unico di </w:t>
      </w:r>
      <w:r w:rsidRPr="00C830CD">
        <w:rPr>
          <w:rFonts w:ascii="Arial" w:hAnsi="Arial"/>
          <w:b/>
          <w:sz w:val="22"/>
        </w:rPr>
        <w:t xml:space="preserve">domanda per il rilascio del tesserino per hobbisti o creatori delle opere dell’ingegno e artistiche ai sensi dell’art. 32 </w:t>
      </w:r>
      <w:r w:rsidRPr="00C830CD">
        <w:rPr>
          <w:rFonts w:ascii="Arial" w:hAnsi="Arial"/>
          <w:b/>
          <w:i/>
          <w:sz w:val="22"/>
        </w:rPr>
        <w:t>bis</w:t>
      </w:r>
      <w:r w:rsidRPr="00C830CD">
        <w:rPr>
          <w:rFonts w:ascii="Arial" w:hAnsi="Arial"/>
          <w:b/>
          <w:sz w:val="22"/>
        </w:rPr>
        <w:t xml:space="preserve"> della Legge Regionale n. 1/2007 e </w:t>
      </w:r>
      <w:proofErr w:type="spellStart"/>
      <w:r w:rsidRPr="00C830CD">
        <w:rPr>
          <w:rFonts w:ascii="Arial" w:hAnsi="Arial"/>
          <w:b/>
          <w:sz w:val="22"/>
        </w:rPr>
        <w:t>ss.mm.ii.</w:t>
      </w:r>
      <w:proofErr w:type="spellEnd"/>
      <w:r w:rsidRPr="00C830CD">
        <w:rPr>
          <w:rFonts w:ascii="Arial" w:hAnsi="Arial"/>
          <w:b/>
          <w:sz w:val="22"/>
        </w:rPr>
        <w:t xml:space="preserve"> (Testo unico in materia di commercio).</w:t>
      </w:r>
    </w:p>
    <w:p w:rsidR="00A773B8" w:rsidRPr="00C830CD" w:rsidRDefault="00A773B8">
      <w:pPr>
        <w:spacing w:line="269" w:lineRule="auto"/>
        <w:jc w:val="both"/>
        <w:rPr>
          <w:rFonts w:ascii="Arial" w:hAnsi="Arial"/>
          <w:b/>
          <w:sz w:val="22"/>
        </w:rPr>
      </w:pPr>
    </w:p>
    <w:p w:rsidR="00A773B8" w:rsidRPr="00C830CD" w:rsidRDefault="00A773B8">
      <w:pPr>
        <w:spacing w:line="269" w:lineRule="auto"/>
        <w:jc w:val="both"/>
        <w:rPr>
          <w:rFonts w:ascii="Arial" w:hAnsi="Arial"/>
          <w:b/>
          <w:sz w:val="22"/>
        </w:rPr>
      </w:pPr>
    </w:p>
    <w:p w:rsidR="00A773B8" w:rsidRPr="00C830CD" w:rsidRDefault="00A773B8">
      <w:pPr>
        <w:spacing w:line="269" w:lineRule="auto"/>
        <w:jc w:val="both"/>
        <w:rPr>
          <w:rFonts w:ascii="Arial" w:hAnsi="Arial"/>
          <w:b/>
          <w:sz w:val="22"/>
        </w:rPr>
      </w:pPr>
    </w:p>
    <w:p w:rsidR="00A773B8" w:rsidRPr="00C830CD" w:rsidRDefault="00B93B82">
      <w:pPr>
        <w:spacing w:line="269" w:lineRule="auto"/>
        <w:jc w:val="both"/>
        <w:rPr>
          <w:rFonts w:ascii="Arial" w:hAnsi="Arial"/>
          <w:b/>
          <w:sz w:val="22"/>
        </w:rPr>
      </w:pPr>
      <w:r>
        <w:rPr>
          <w:rFonts w:ascii="Arial" w:hAnsi="Arial"/>
          <w:b/>
          <w:noProof/>
          <w:sz w:val="22"/>
        </w:rPr>
        <w:pict>
          <v:rect id="_x0000_s1026" style="position:absolute;left:0;text-align:left;margin-left:36pt;margin-top:10.65pt;width:77.25pt;height:84pt;z-index:251666944">
            <v:textbox>
              <w:txbxContent>
                <w:p w:rsidR="000D28E6" w:rsidRDefault="000D28E6">
                  <w:pPr>
                    <w:rPr>
                      <w:sz w:val="18"/>
                      <w:szCs w:val="18"/>
                    </w:rPr>
                  </w:pPr>
                  <w:r>
                    <w:rPr>
                      <w:sz w:val="18"/>
                      <w:szCs w:val="18"/>
                    </w:rPr>
                    <w:t xml:space="preserve">Marca da </w:t>
                  </w:r>
                  <w:r w:rsidRPr="000D28E6">
                    <w:rPr>
                      <w:sz w:val="18"/>
                      <w:szCs w:val="18"/>
                    </w:rPr>
                    <w:t>bollo</w:t>
                  </w:r>
                </w:p>
                <w:p w:rsidR="000D28E6" w:rsidRPr="000D28E6" w:rsidRDefault="000D28E6">
                  <w:pPr>
                    <w:rPr>
                      <w:sz w:val="18"/>
                      <w:szCs w:val="18"/>
                    </w:rPr>
                  </w:pPr>
                  <w:r>
                    <w:rPr>
                      <w:sz w:val="18"/>
                      <w:szCs w:val="18"/>
                    </w:rPr>
                    <w:t xml:space="preserve">       € 16.00</w:t>
                  </w:r>
                </w:p>
              </w:txbxContent>
            </v:textbox>
          </v:rect>
        </w:pict>
      </w:r>
    </w:p>
    <w:p w:rsidR="00A773B8" w:rsidRPr="00C830CD" w:rsidRDefault="00A773B8">
      <w:pPr>
        <w:spacing w:line="269" w:lineRule="auto"/>
        <w:jc w:val="both"/>
        <w:rPr>
          <w:rFonts w:ascii="Arial" w:hAnsi="Arial"/>
          <w:b/>
          <w:sz w:val="22"/>
        </w:rPr>
      </w:pPr>
    </w:p>
    <w:p w:rsidR="00A773B8" w:rsidRPr="00C830CD" w:rsidRDefault="00A773B8">
      <w:pPr>
        <w:spacing w:line="269" w:lineRule="auto"/>
        <w:jc w:val="both"/>
        <w:rPr>
          <w:rFonts w:ascii="Arial" w:hAnsi="Arial"/>
          <w:b/>
          <w:sz w:val="22"/>
        </w:rPr>
      </w:pPr>
    </w:p>
    <w:p w:rsidR="00830AFC" w:rsidRPr="00C830CD" w:rsidRDefault="00795601">
      <w:pPr>
        <w:spacing w:line="269" w:lineRule="auto"/>
        <w:jc w:val="both"/>
        <w:rPr>
          <w:rFonts w:ascii="Arial" w:hAnsi="Arial"/>
          <w:b/>
          <w:sz w:val="22"/>
        </w:rPr>
      </w:pPr>
      <w:r>
        <w:rPr>
          <w:noProof/>
        </w:rPr>
        <w:drawing>
          <wp:anchor distT="0" distB="0" distL="114300" distR="114300" simplePos="0" relativeHeight="251663872" behindDoc="1" locked="0" layoutInCell="1" allowOverlap="1">
            <wp:simplePos x="0" y="0"/>
            <wp:positionH relativeFrom="column">
              <wp:align>center</wp:align>
            </wp:positionH>
            <wp:positionV relativeFrom="paragraph">
              <wp:posOffset>-588010</wp:posOffset>
            </wp:positionV>
            <wp:extent cx="1036955" cy="1121410"/>
            <wp:effectExtent l="19050" t="0" r="0" b="0"/>
            <wp:wrapNone/>
            <wp:docPr id="1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1036955" cy="1121410"/>
                    </a:xfrm>
                    <a:prstGeom prst="rect">
                      <a:avLst/>
                    </a:prstGeom>
                    <a:noFill/>
                  </pic:spPr>
                </pic:pic>
              </a:graphicData>
            </a:graphic>
          </wp:anchor>
        </w:drawing>
      </w:r>
    </w:p>
    <w:p w:rsidR="00830AFC" w:rsidRPr="00C830CD" w:rsidRDefault="00830AFC">
      <w:pPr>
        <w:spacing w:line="269" w:lineRule="auto"/>
        <w:jc w:val="both"/>
        <w:rPr>
          <w:rFonts w:ascii="Arial" w:hAnsi="Arial"/>
          <w:b/>
          <w:sz w:val="22"/>
        </w:rPr>
      </w:pPr>
    </w:p>
    <w:p w:rsidR="00830AFC" w:rsidRPr="00C830CD" w:rsidRDefault="005249C2">
      <w:pPr>
        <w:spacing w:line="269" w:lineRule="auto"/>
        <w:jc w:val="both"/>
        <w:rPr>
          <w:rFonts w:ascii="Arial" w:hAnsi="Arial"/>
          <w:b/>
          <w:sz w:val="22"/>
        </w:rPr>
      </w:pPr>
      <w:r>
        <w:rPr>
          <w:rFonts w:ascii="Arial" w:hAnsi="Arial"/>
          <w:b/>
          <w:noProof/>
          <w:sz w:val="22"/>
        </w:rPr>
        <w:drawing>
          <wp:anchor distT="0" distB="0" distL="114300" distR="114300" simplePos="0" relativeHeight="251665920" behindDoc="0" locked="0" layoutInCell="1" allowOverlap="1">
            <wp:simplePos x="0" y="0"/>
            <wp:positionH relativeFrom="column">
              <wp:posOffset>5124450</wp:posOffset>
            </wp:positionH>
            <wp:positionV relativeFrom="paragraph">
              <wp:posOffset>101600</wp:posOffset>
            </wp:positionV>
            <wp:extent cx="809625" cy="1028700"/>
            <wp:effectExtent l="19050" t="0" r="9525" b="0"/>
            <wp:wrapNone/>
            <wp:docPr id="17" name="Immagine 13" descr="stemmab-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temmab-n1"/>
                    <pic:cNvPicPr>
                      <a:picLocks noChangeAspect="1" noChangeArrowheads="1"/>
                    </pic:cNvPicPr>
                  </pic:nvPicPr>
                  <pic:blipFill>
                    <a:blip r:embed="rId7"/>
                    <a:srcRect/>
                    <a:stretch>
                      <a:fillRect/>
                    </a:stretch>
                  </pic:blipFill>
                  <pic:spPr bwMode="auto">
                    <a:xfrm>
                      <a:off x="0" y="0"/>
                      <a:ext cx="809625" cy="1028700"/>
                    </a:xfrm>
                    <a:prstGeom prst="rect">
                      <a:avLst/>
                    </a:prstGeom>
                    <a:noFill/>
                  </pic:spPr>
                </pic:pic>
              </a:graphicData>
            </a:graphic>
          </wp:anchor>
        </w:drawing>
      </w:r>
    </w:p>
    <w:p w:rsidR="00830AFC" w:rsidRPr="00C830CD" w:rsidRDefault="00830AFC">
      <w:pPr>
        <w:spacing w:line="269" w:lineRule="auto"/>
        <w:jc w:val="both"/>
        <w:rPr>
          <w:rFonts w:ascii="Arial" w:hAnsi="Arial"/>
          <w:b/>
          <w:sz w:val="22"/>
        </w:rPr>
      </w:pPr>
    </w:p>
    <w:p w:rsidR="00830AFC" w:rsidRPr="00C830CD" w:rsidRDefault="00830AFC">
      <w:pPr>
        <w:spacing w:line="269" w:lineRule="auto"/>
        <w:jc w:val="both"/>
        <w:rPr>
          <w:rFonts w:ascii="Arial" w:hAnsi="Arial"/>
          <w:b/>
          <w:sz w:val="22"/>
        </w:rPr>
      </w:pPr>
    </w:p>
    <w:p w:rsidR="00830AFC" w:rsidRPr="00C830CD" w:rsidRDefault="00830AFC" w:rsidP="005249C2">
      <w:pPr>
        <w:spacing w:line="269" w:lineRule="auto"/>
        <w:ind w:left="4320" w:firstLine="720"/>
        <w:jc w:val="both"/>
        <w:rPr>
          <w:rFonts w:ascii="Arial" w:hAnsi="Arial"/>
          <w:b/>
          <w:sz w:val="22"/>
        </w:rPr>
      </w:pPr>
      <w:r w:rsidRPr="00C830CD">
        <w:rPr>
          <w:rFonts w:ascii="Arial" w:hAnsi="Arial"/>
          <w:b/>
          <w:sz w:val="22"/>
        </w:rPr>
        <w:t xml:space="preserve">AL COMUNE </w:t>
      </w:r>
      <w:proofErr w:type="spellStart"/>
      <w:r w:rsidRPr="00C830CD">
        <w:rPr>
          <w:rFonts w:ascii="Arial" w:hAnsi="Arial"/>
          <w:b/>
          <w:sz w:val="22"/>
        </w:rPr>
        <w:t>DI</w:t>
      </w:r>
      <w:proofErr w:type="spellEnd"/>
      <w:r w:rsidR="005249C2">
        <w:rPr>
          <w:rFonts w:ascii="Arial" w:hAnsi="Arial"/>
          <w:b/>
          <w:sz w:val="22"/>
        </w:rPr>
        <w:t xml:space="preserve"> MONEGLIA</w:t>
      </w:r>
    </w:p>
    <w:p w:rsidR="00830AFC" w:rsidRPr="00C830CD" w:rsidRDefault="00830AFC">
      <w:pPr>
        <w:spacing w:line="269" w:lineRule="auto"/>
        <w:jc w:val="both"/>
        <w:rPr>
          <w:rFonts w:ascii="Arial" w:hAnsi="Arial"/>
          <w:b/>
          <w:sz w:val="22"/>
        </w:rPr>
      </w:pPr>
    </w:p>
    <w:p w:rsidR="00830AFC" w:rsidRPr="00C830CD" w:rsidRDefault="00830AFC">
      <w:pPr>
        <w:spacing w:line="269" w:lineRule="auto"/>
        <w:jc w:val="both"/>
        <w:rPr>
          <w:rFonts w:ascii="Arial" w:hAnsi="Arial"/>
          <w:b/>
          <w:sz w:val="22"/>
        </w:rPr>
      </w:pPr>
    </w:p>
    <w:p w:rsidR="00830AFC" w:rsidRPr="00C830CD" w:rsidRDefault="00830AFC">
      <w:pPr>
        <w:spacing w:line="269" w:lineRule="auto"/>
        <w:jc w:val="both"/>
        <w:rPr>
          <w:rFonts w:ascii="Arial" w:hAnsi="Arial"/>
          <w:b/>
          <w:sz w:val="22"/>
        </w:rPr>
      </w:pPr>
    </w:p>
    <w:p w:rsidR="006C69EF" w:rsidRPr="00C830CD" w:rsidRDefault="006C69EF">
      <w:pPr>
        <w:spacing w:line="269" w:lineRule="auto"/>
        <w:jc w:val="both"/>
        <w:rPr>
          <w:rFonts w:ascii="Arial" w:hAnsi="Arial"/>
          <w:b/>
          <w:sz w:val="22"/>
        </w:rPr>
      </w:pPr>
    </w:p>
    <w:p w:rsidR="00044B56" w:rsidRPr="00C830CD" w:rsidRDefault="00044B56">
      <w:pPr>
        <w:spacing w:line="200" w:lineRule="exact"/>
        <w:rPr>
          <w:rFonts w:ascii="Times New Roman" w:hAnsi="Times New Roman"/>
          <w:sz w:val="24"/>
        </w:rPr>
      </w:pPr>
    </w:p>
    <w:p w:rsidR="00044B56" w:rsidRPr="00C830CD" w:rsidRDefault="00044B56">
      <w:pPr>
        <w:spacing w:line="219" w:lineRule="exact"/>
        <w:rPr>
          <w:rFonts w:ascii="Times New Roman" w:hAnsi="Times New Roman"/>
          <w:sz w:val="24"/>
        </w:rPr>
      </w:pPr>
    </w:p>
    <w:tbl>
      <w:tblPr>
        <w:tblW w:w="0" w:type="auto"/>
        <w:tblLayout w:type="fixed"/>
        <w:tblCellMar>
          <w:left w:w="0" w:type="dxa"/>
          <w:right w:w="0" w:type="dxa"/>
        </w:tblCellMar>
        <w:tblLook w:val="0000"/>
      </w:tblPr>
      <w:tblGrid>
        <w:gridCol w:w="920"/>
        <w:gridCol w:w="440"/>
        <w:gridCol w:w="440"/>
        <w:gridCol w:w="3040"/>
        <w:gridCol w:w="680"/>
        <w:gridCol w:w="80"/>
        <w:gridCol w:w="680"/>
        <w:gridCol w:w="1780"/>
        <w:gridCol w:w="260"/>
        <w:gridCol w:w="500"/>
        <w:gridCol w:w="820"/>
      </w:tblGrid>
      <w:tr w:rsidR="00044B56" w:rsidRPr="00C830CD">
        <w:trPr>
          <w:trHeight w:val="316"/>
        </w:trPr>
        <w:tc>
          <w:tcPr>
            <w:tcW w:w="1800" w:type="dxa"/>
            <w:gridSpan w:val="3"/>
            <w:tcBorders>
              <w:right w:val="single" w:sz="8" w:space="0" w:color="auto"/>
            </w:tcBorders>
            <w:vAlign w:val="bottom"/>
          </w:tcPr>
          <w:p w:rsidR="00044B56" w:rsidRPr="00C830CD" w:rsidRDefault="00044B56">
            <w:pPr>
              <w:spacing w:line="240" w:lineRule="atLeast"/>
              <w:rPr>
                <w:rFonts w:ascii="Arial" w:hAnsi="Arial"/>
                <w:sz w:val="22"/>
              </w:rPr>
            </w:pPr>
            <w:r w:rsidRPr="00C830CD">
              <w:rPr>
                <w:rFonts w:ascii="Arial" w:hAnsi="Arial"/>
                <w:sz w:val="22"/>
              </w:rPr>
              <w:t>Il/La sottoscritto/a</w:t>
            </w:r>
          </w:p>
        </w:tc>
        <w:tc>
          <w:tcPr>
            <w:tcW w:w="3040" w:type="dxa"/>
            <w:tcBorders>
              <w:top w:val="single" w:sz="8" w:space="0" w:color="auto"/>
              <w:bottom w:val="single" w:sz="8" w:space="0" w:color="auto"/>
            </w:tcBorders>
            <w:vAlign w:val="bottom"/>
          </w:tcPr>
          <w:p w:rsidR="00044B56" w:rsidRPr="00C830CD" w:rsidRDefault="00044B56">
            <w:pPr>
              <w:spacing w:line="240" w:lineRule="atLeast"/>
              <w:rPr>
                <w:rFonts w:ascii="Times New Roman" w:hAnsi="Times New Roman"/>
                <w:sz w:val="24"/>
              </w:rPr>
            </w:pPr>
          </w:p>
        </w:tc>
        <w:tc>
          <w:tcPr>
            <w:tcW w:w="680" w:type="dxa"/>
            <w:tcBorders>
              <w:top w:val="single" w:sz="8" w:space="0" w:color="auto"/>
              <w:bottom w:val="single" w:sz="8" w:space="0" w:color="auto"/>
            </w:tcBorders>
            <w:vAlign w:val="bottom"/>
          </w:tcPr>
          <w:p w:rsidR="00044B56" w:rsidRPr="00C830CD" w:rsidRDefault="00044B56">
            <w:pPr>
              <w:spacing w:line="240" w:lineRule="atLeast"/>
              <w:rPr>
                <w:rFonts w:ascii="Times New Roman" w:hAnsi="Times New Roman"/>
                <w:sz w:val="24"/>
              </w:rPr>
            </w:pPr>
          </w:p>
        </w:tc>
        <w:tc>
          <w:tcPr>
            <w:tcW w:w="80" w:type="dxa"/>
            <w:tcBorders>
              <w:top w:val="single" w:sz="8" w:space="0" w:color="auto"/>
              <w:bottom w:val="single" w:sz="8" w:space="0" w:color="auto"/>
            </w:tcBorders>
            <w:vAlign w:val="bottom"/>
          </w:tcPr>
          <w:p w:rsidR="00044B56" w:rsidRPr="00C830CD" w:rsidRDefault="00044B56">
            <w:pPr>
              <w:spacing w:line="240" w:lineRule="atLeast"/>
              <w:rPr>
                <w:rFonts w:ascii="Times New Roman" w:hAnsi="Times New Roman"/>
                <w:sz w:val="24"/>
              </w:rPr>
            </w:pPr>
          </w:p>
        </w:tc>
        <w:tc>
          <w:tcPr>
            <w:tcW w:w="680" w:type="dxa"/>
            <w:tcBorders>
              <w:top w:val="single" w:sz="8" w:space="0" w:color="auto"/>
              <w:bottom w:val="single" w:sz="8" w:space="0" w:color="auto"/>
            </w:tcBorders>
            <w:vAlign w:val="bottom"/>
          </w:tcPr>
          <w:p w:rsidR="00044B56" w:rsidRPr="00C830CD" w:rsidRDefault="00044B56">
            <w:pPr>
              <w:spacing w:line="240" w:lineRule="atLeast"/>
              <w:rPr>
                <w:rFonts w:ascii="Times New Roman" w:hAnsi="Times New Roman"/>
                <w:sz w:val="24"/>
              </w:rPr>
            </w:pPr>
          </w:p>
        </w:tc>
        <w:tc>
          <w:tcPr>
            <w:tcW w:w="1780" w:type="dxa"/>
            <w:tcBorders>
              <w:top w:val="single" w:sz="8" w:space="0" w:color="auto"/>
              <w:bottom w:val="single" w:sz="8" w:space="0" w:color="auto"/>
            </w:tcBorders>
            <w:vAlign w:val="bottom"/>
          </w:tcPr>
          <w:p w:rsidR="00044B56" w:rsidRPr="00C830CD" w:rsidRDefault="00044B56">
            <w:pPr>
              <w:spacing w:line="240" w:lineRule="atLeast"/>
              <w:rPr>
                <w:rFonts w:ascii="Times New Roman" w:hAnsi="Times New Roman"/>
                <w:sz w:val="24"/>
              </w:rPr>
            </w:pPr>
          </w:p>
        </w:tc>
        <w:tc>
          <w:tcPr>
            <w:tcW w:w="260" w:type="dxa"/>
            <w:tcBorders>
              <w:top w:val="single" w:sz="8" w:space="0" w:color="auto"/>
              <w:bottom w:val="single" w:sz="8" w:space="0" w:color="auto"/>
            </w:tcBorders>
            <w:vAlign w:val="bottom"/>
          </w:tcPr>
          <w:p w:rsidR="00044B56" w:rsidRPr="00C830CD" w:rsidRDefault="00044B56">
            <w:pPr>
              <w:spacing w:line="240" w:lineRule="atLeast"/>
              <w:rPr>
                <w:rFonts w:ascii="Times New Roman" w:hAnsi="Times New Roman"/>
                <w:sz w:val="24"/>
              </w:rPr>
            </w:pPr>
          </w:p>
        </w:tc>
        <w:tc>
          <w:tcPr>
            <w:tcW w:w="500" w:type="dxa"/>
            <w:tcBorders>
              <w:top w:val="single" w:sz="8" w:space="0" w:color="auto"/>
              <w:bottom w:val="single" w:sz="8" w:space="0" w:color="auto"/>
            </w:tcBorders>
            <w:vAlign w:val="bottom"/>
          </w:tcPr>
          <w:p w:rsidR="00044B56" w:rsidRPr="00C830CD" w:rsidRDefault="00044B56">
            <w:pPr>
              <w:spacing w:line="240" w:lineRule="atLeast"/>
              <w:rPr>
                <w:rFonts w:ascii="Times New Roman" w:hAnsi="Times New Roman"/>
                <w:sz w:val="24"/>
              </w:rPr>
            </w:pPr>
          </w:p>
        </w:tc>
        <w:tc>
          <w:tcPr>
            <w:tcW w:w="820" w:type="dxa"/>
            <w:tcBorders>
              <w:top w:val="single" w:sz="8" w:space="0" w:color="auto"/>
              <w:bottom w:val="single" w:sz="8" w:space="0" w:color="auto"/>
              <w:right w:val="single" w:sz="8" w:space="0" w:color="auto"/>
            </w:tcBorders>
            <w:vAlign w:val="bottom"/>
          </w:tcPr>
          <w:p w:rsidR="00044B56" w:rsidRPr="00C830CD" w:rsidRDefault="00044B56">
            <w:pPr>
              <w:spacing w:line="240" w:lineRule="atLeast"/>
              <w:rPr>
                <w:rFonts w:ascii="Times New Roman" w:hAnsi="Times New Roman"/>
                <w:sz w:val="24"/>
              </w:rPr>
            </w:pPr>
          </w:p>
        </w:tc>
      </w:tr>
      <w:tr w:rsidR="00044B56" w:rsidRPr="00C830CD">
        <w:trPr>
          <w:trHeight w:val="233"/>
        </w:trPr>
        <w:tc>
          <w:tcPr>
            <w:tcW w:w="920" w:type="dxa"/>
            <w:vAlign w:val="bottom"/>
          </w:tcPr>
          <w:p w:rsidR="00044B56" w:rsidRPr="00C830CD" w:rsidRDefault="00044B56">
            <w:pPr>
              <w:spacing w:line="240" w:lineRule="atLeast"/>
              <w:rPr>
                <w:rFonts w:ascii="Times New Roman" w:hAnsi="Times New Roman"/>
              </w:rPr>
            </w:pPr>
          </w:p>
        </w:tc>
        <w:tc>
          <w:tcPr>
            <w:tcW w:w="440" w:type="dxa"/>
            <w:vAlign w:val="bottom"/>
          </w:tcPr>
          <w:p w:rsidR="00044B56" w:rsidRPr="00C830CD" w:rsidRDefault="00044B56">
            <w:pPr>
              <w:spacing w:line="240" w:lineRule="atLeast"/>
              <w:rPr>
                <w:rFonts w:ascii="Times New Roman" w:hAnsi="Times New Roman"/>
              </w:rPr>
            </w:pPr>
          </w:p>
        </w:tc>
        <w:tc>
          <w:tcPr>
            <w:tcW w:w="440" w:type="dxa"/>
            <w:vAlign w:val="bottom"/>
          </w:tcPr>
          <w:p w:rsidR="00044B56" w:rsidRPr="00C830CD" w:rsidRDefault="00044B56">
            <w:pPr>
              <w:spacing w:line="240" w:lineRule="atLeast"/>
              <w:rPr>
                <w:rFonts w:ascii="Times New Roman" w:hAnsi="Times New Roman"/>
              </w:rPr>
            </w:pPr>
          </w:p>
        </w:tc>
        <w:tc>
          <w:tcPr>
            <w:tcW w:w="3040" w:type="dxa"/>
            <w:vAlign w:val="bottom"/>
          </w:tcPr>
          <w:p w:rsidR="00044B56" w:rsidRPr="00C830CD" w:rsidRDefault="00044B56">
            <w:pPr>
              <w:spacing w:line="240" w:lineRule="atLeast"/>
              <w:rPr>
                <w:rFonts w:ascii="Times New Roman" w:hAnsi="Times New Roman"/>
              </w:rPr>
            </w:pPr>
          </w:p>
        </w:tc>
        <w:tc>
          <w:tcPr>
            <w:tcW w:w="680" w:type="dxa"/>
            <w:vAlign w:val="bottom"/>
          </w:tcPr>
          <w:p w:rsidR="00044B56" w:rsidRPr="00C830CD" w:rsidRDefault="00044B56">
            <w:pPr>
              <w:spacing w:line="240" w:lineRule="atLeast"/>
              <w:rPr>
                <w:rFonts w:ascii="Times New Roman" w:hAnsi="Times New Roman"/>
              </w:rPr>
            </w:pPr>
          </w:p>
        </w:tc>
        <w:tc>
          <w:tcPr>
            <w:tcW w:w="80" w:type="dxa"/>
            <w:vAlign w:val="bottom"/>
          </w:tcPr>
          <w:p w:rsidR="00044B56" w:rsidRPr="00C830CD" w:rsidRDefault="00044B56">
            <w:pPr>
              <w:spacing w:line="240" w:lineRule="atLeast"/>
              <w:rPr>
                <w:rFonts w:ascii="Times New Roman" w:hAnsi="Times New Roman"/>
              </w:rPr>
            </w:pPr>
          </w:p>
        </w:tc>
        <w:tc>
          <w:tcPr>
            <w:tcW w:w="680" w:type="dxa"/>
            <w:vAlign w:val="bottom"/>
          </w:tcPr>
          <w:p w:rsidR="00044B56" w:rsidRPr="00C830CD" w:rsidRDefault="00044B56">
            <w:pPr>
              <w:spacing w:line="240" w:lineRule="atLeast"/>
              <w:rPr>
                <w:rFonts w:ascii="Times New Roman" w:hAnsi="Times New Roman"/>
              </w:rPr>
            </w:pPr>
          </w:p>
        </w:tc>
        <w:tc>
          <w:tcPr>
            <w:tcW w:w="1780" w:type="dxa"/>
            <w:vAlign w:val="bottom"/>
          </w:tcPr>
          <w:p w:rsidR="00044B56" w:rsidRPr="00C830CD" w:rsidRDefault="00044B56">
            <w:pPr>
              <w:spacing w:line="240" w:lineRule="atLeast"/>
              <w:rPr>
                <w:rFonts w:ascii="Times New Roman" w:hAnsi="Times New Roman"/>
              </w:rPr>
            </w:pPr>
          </w:p>
        </w:tc>
        <w:tc>
          <w:tcPr>
            <w:tcW w:w="260" w:type="dxa"/>
            <w:vAlign w:val="bottom"/>
          </w:tcPr>
          <w:p w:rsidR="00044B56" w:rsidRPr="00C830CD" w:rsidRDefault="00044B56">
            <w:pPr>
              <w:spacing w:line="240" w:lineRule="atLeast"/>
              <w:rPr>
                <w:rFonts w:ascii="Times New Roman" w:hAnsi="Times New Roman"/>
              </w:rPr>
            </w:pPr>
          </w:p>
        </w:tc>
        <w:tc>
          <w:tcPr>
            <w:tcW w:w="500" w:type="dxa"/>
            <w:vAlign w:val="bottom"/>
          </w:tcPr>
          <w:p w:rsidR="00044B56" w:rsidRPr="00C830CD" w:rsidRDefault="00044B56">
            <w:pPr>
              <w:spacing w:line="240" w:lineRule="atLeast"/>
              <w:rPr>
                <w:rFonts w:ascii="Times New Roman" w:hAnsi="Times New Roman"/>
              </w:rPr>
            </w:pPr>
          </w:p>
        </w:tc>
        <w:tc>
          <w:tcPr>
            <w:tcW w:w="820" w:type="dxa"/>
            <w:vAlign w:val="bottom"/>
          </w:tcPr>
          <w:p w:rsidR="00044B56" w:rsidRPr="00C830CD" w:rsidRDefault="00044B56">
            <w:pPr>
              <w:spacing w:line="240" w:lineRule="atLeast"/>
              <w:rPr>
                <w:rFonts w:ascii="Times New Roman" w:hAnsi="Times New Roman"/>
              </w:rPr>
            </w:pPr>
          </w:p>
        </w:tc>
      </w:tr>
      <w:tr w:rsidR="00044B56" w:rsidRPr="00C830CD">
        <w:trPr>
          <w:trHeight w:val="292"/>
        </w:trPr>
        <w:tc>
          <w:tcPr>
            <w:tcW w:w="920" w:type="dxa"/>
            <w:tcBorders>
              <w:right w:val="single" w:sz="8" w:space="0" w:color="auto"/>
            </w:tcBorders>
            <w:vAlign w:val="bottom"/>
          </w:tcPr>
          <w:p w:rsidR="00044B56" w:rsidRPr="00C830CD" w:rsidRDefault="00044B56">
            <w:pPr>
              <w:spacing w:line="240" w:lineRule="atLeast"/>
              <w:rPr>
                <w:rFonts w:ascii="Arial" w:hAnsi="Arial"/>
                <w:sz w:val="22"/>
              </w:rPr>
            </w:pPr>
            <w:r w:rsidRPr="00C830CD">
              <w:rPr>
                <w:rFonts w:ascii="Arial" w:hAnsi="Arial"/>
                <w:sz w:val="22"/>
              </w:rPr>
              <w:t>Nato/a a</w:t>
            </w:r>
          </w:p>
        </w:tc>
        <w:tc>
          <w:tcPr>
            <w:tcW w:w="440" w:type="dxa"/>
            <w:tcBorders>
              <w:top w:val="single" w:sz="8" w:space="0" w:color="auto"/>
              <w:bottom w:val="single" w:sz="8" w:space="0" w:color="auto"/>
            </w:tcBorders>
            <w:vAlign w:val="bottom"/>
          </w:tcPr>
          <w:p w:rsidR="00044B56" w:rsidRPr="00C830CD" w:rsidRDefault="00044B56">
            <w:pPr>
              <w:spacing w:line="240" w:lineRule="atLeast"/>
              <w:rPr>
                <w:rFonts w:ascii="Times New Roman" w:hAnsi="Times New Roman"/>
                <w:sz w:val="24"/>
              </w:rPr>
            </w:pPr>
          </w:p>
        </w:tc>
        <w:tc>
          <w:tcPr>
            <w:tcW w:w="440" w:type="dxa"/>
            <w:tcBorders>
              <w:top w:val="single" w:sz="8" w:space="0" w:color="auto"/>
              <w:bottom w:val="single" w:sz="8" w:space="0" w:color="auto"/>
            </w:tcBorders>
            <w:vAlign w:val="bottom"/>
          </w:tcPr>
          <w:p w:rsidR="00044B56" w:rsidRPr="00C830CD" w:rsidRDefault="00044B56">
            <w:pPr>
              <w:spacing w:line="240" w:lineRule="atLeast"/>
              <w:rPr>
                <w:rFonts w:ascii="Times New Roman" w:hAnsi="Times New Roman"/>
                <w:sz w:val="24"/>
              </w:rPr>
            </w:pPr>
          </w:p>
        </w:tc>
        <w:tc>
          <w:tcPr>
            <w:tcW w:w="3040" w:type="dxa"/>
            <w:tcBorders>
              <w:top w:val="single" w:sz="8" w:space="0" w:color="auto"/>
              <w:bottom w:val="single" w:sz="8" w:space="0" w:color="auto"/>
              <w:right w:val="single" w:sz="8" w:space="0" w:color="auto"/>
            </w:tcBorders>
            <w:vAlign w:val="bottom"/>
          </w:tcPr>
          <w:p w:rsidR="00044B56" w:rsidRPr="00C830CD" w:rsidRDefault="00044B56">
            <w:pPr>
              <w:spacing w:line="240" w:lineRule="atLeast"/>
              <w:rPr>
                <w:rFonts w:ascii="Times New Roman" w:hAnsi="Times New Roman"/>
                <w:sz w:val="24"/>
              </w:rPr>
            </w:pPr>
          </w:p>
        </w:tc>
        <w:tc>
          <w:tcPr>
            <w:tcW w:w="680" w:type="dxa"/>
            <w:tcBorders>
              <w:right w:val="single" w:sz="8" w:space="0" w:color="auto"/>
            </w:tcBorders>
            <w:vAlign w:val="bottom"/>
          </w:tcPr>
          <w:p w:rsidR="00044B56" w:rsidRPr="00C830CD" w:rsidRDefault="00044B56">
            <w:pPr>
              <w:spacing w:line="240" w:lineRule="atLeast"/>
              <w:ind w:left="60"/>
              <w:rPr>
                <w:rFonts w:ascii="Arial" w:hAnsi="Arial"/>
                <w:sz w:val="22"/>
              </w:rPr>
            </w:pPr>
            <w:r w:rsidRPr="00C830CD">
              <w:rPr>
                <w:rFonts w:ascii="Arial" w:hAnsi="Arial"/>
                <w:sz w:val="22"/>
              </w:rPr>
              <w:t>Prov.</w:t>
            </w:r>
          </w:p>
        </w:tc>
        <w:tc>
          <w:tcPr>
            <w:tcW w:w="80" w:type="dxa"/>
            <w:tcBorders>
              <w:top w:val="single" w:sz="8" w:space="0" w:color="auto"/>
              <w:bottom w:val="single" w:sz="8" w:space="0" w:color="auto"/>
            </w:tcBorders>
            <w:vAlign w:val="bottom"/>
          </w:tcPr>
          <w:p w:rsidR="00044B56" w:rsidRPr="00C830CD" w:rsidRDefault="00044B56">
            <w:pPr>
              <w:spacing w:line="240" w:lineRule="atLeast"/>
              <w:rPr>
                <w:rFonts w:ascii="Times New Roman" w:hAnsi="Times New Roman"/>
                <w:sz w:val="24"/>
              </w:rPr>
            </w:pPr>
          </w:p>
        </w:tc>
        <w:tc>
          <w:tcPr>
            <w:tcW w:w="680" w:type="dxa"/>
            <w:tcBorders>
              <w:top w:val="single" w:sz="8" w:space="0" w:color="auto"/>
              <w:bottom w:val="single" w:sz="8" w:space="0" w:color="auto"/>
            </w:tcBorders>
            <w:vAlign w:val="bottom"/>
          </w:tcPr>
          <w:p w:rsidR="00044B56" w:rsidRPr="00C830CD" w:rsidRDefault="00044B56">
            <w:pPr>
              <w:spacing w:line="240" w:lineRule="atLeast"/>
              <w:rPr>
                <w:rFonts w:ascii="Times New Roman" w:hAnsi="Times New Roman"/>
                <w:sz w:val="24"/>
              </w:rPr>
            </w:pPr>
          </w:p>
        </w:tc>
        <w:tc>
          <w:tcPr>
            <w:tcW w:w="1780" w:type="dxa"/>
            <w:tcBorders>
              <w:top w:val="single" w:sz="8" w:space="0" w:color="auto"/>
              <w:bottom w:val="single" w:sz="8" w:space="0" w:color="auto"/>
              <w:right w:val="single" w:sz="8" w:space="0" w:color="auto"/>
            </w:tcBorders>
            <w:vAlign w:val="bottom"/>
          </w:tcPr>
          <w:p w:rsidR="00044B56" w:rsidRPr="00C830CD" w:rsidRDefault="00044B56">
            <w:pPr>
              <w:spacing w:line="240" w:lineRule="atLeast"/>
              <w:rPr>
                <w:rFonts w:ascii="Times New Roman" w:hAnsi="Times New Roman"/>
                <w:sz w:val="24"/>
              </w:rPr>
            </w:pPr>
          </w:p>
        </w:tc>
        <w:tc>
          <w:tcPr>
            <w:tcW w:w="260" w:type="dxa"/>
            <w:tcBorders>
              <w:right w:val="single" w:sz="8" w:space="0" w:color="auto"/>
            </w:tcBorders>
            <w:vAlign w:val="bottom"/>
          </w:tcPr>
          <w:p w:rsidR="00044B56" w:rsidRPr="00C830CD" w:rsidRDefault="00044B56">
            <w:pPr>
              <w:spacing w:line="240" w:lineRule="atLeast"/>
              <w:ind w:left="60"/>
              <w:rPr>
                <w:rFonts w:ascii="Arial" w:hAnsi="Arial"/>
                <w:sz w:val="22"/>
              </w:rPr>
            </w:pPr>
            <w:r w:rsidRPr="00C830CD">
              <w:rPr>
                <w:rFonts w:ascii="Arial" w:hAnsi="Arial"/>
                <w:sz w:val="22"/>
              </w:rPr>
              <w:t>il</w:t>
            </w:r>
          </w:p>
        </w:tc>
        <w:tc>
          <w:tcPr>
            <w:tcW w:w="500" w:type="dxa"/>
            <w:tcBorders>
              <w:top w:val="single" w:sz="8" w:space="0" w:color="auto"/>
              <w:bottom w:val="single" w:sz="8" w:space="0" w:color="auto"/>
            </w:tcBorders>
            <w:vAlign w:val="bottom"/>
          </w:tcPr>
          <w:p w:rsidR="00044B56" w:rsidRPr="00C830CD" w:rsidRDefault="00044B56">
            <w:pPr>
              <w:spacing w:line="240" w:lineRule="atLeast"/>
              <w:rPr>
                <w:rFonts w:ascii="Times New Roman" w:hAnsi="Times New Roman"/>
                <w:sz w:val="24"/>
              </w:rPr>
            </w:pPr>
          </w:p>
        </w:tc>
        <w:tc>
          <w:tcPr>
            <w:tcW w:w="820" w:type="dxa"/>
            <w:tcBorders>
              <w:top w:val="single" w:sz="8" w:space="0" w:color="auto"/>
              <w:bottom w:val="single" w:sz="8" w:space="0" w:color="auto"/>
              <w:right w:val="single" w:sz="8" w:space="0" w:color="auto"/>
            </w:tcBorders>
            <w:vAlign w:val="bottom"/>
          </w:tcPr>
          <w:p w:rsidR="00044B56" w:rsidRPr="00C830CD" w:rsidRDefault="00044B56">
            <w:pPr>
              <w:spacing w:line="240" w:lineRule="atLeast"/>
              <w:rPr>
                <w:rFonts w:ascii="Times New Roman" w:hAnsi="Times New Roman"/>
                <w:sz w:val="24"/>
              </w:rPr>
            </w:pPr>
          </w:p>
        </w:tc>
      </w:tr>
      <w:tr w:rsidR="00044B56" w:rsidRPr="00C830CD">
        <w:trPr>
          <w:trHeight w:val="237"/>
        </w:trPr>
        <w:tc>
          <w:tcPr>
            <w:tcW w:w="1360" w:type="dxa"/>
            <w:gridSpan w:val="2"/>
            <w:vAlign w:val="bottom"/>
          </w:tcPr>
          <w:p w:rsidR="00044B56" w:rsidRPr="00C830CD" w:rsidRDefault="00044B56">
            <w:pPr>
              <w:spacing w:line="240" w:lineRule="atLeast"/>
              <w:rPr>
                <w:rFonts w:ascii="Times New Roman" w:hAnsi="Times New Roman"/>
              </w:rPr>
            </w:pPr>
          </w:p>
        </w:tc>
        <w:tc>
          <w:tcPr>
            <w:tcW w:w="440" w:type="dxa"/>
            <w:vAlign w:val="bottom"/>
          </w:tcPr>
          <w:p w:rsidR="00044B56" w:rsidRPr="00C830CD" w:rsidRDefault="00044B56">
            <w:pPr>
              <w:spacing w:line="240" w:lineRule="atLeast"/>
              <w:rPr>
                <w:rFonts w:ascii="Times New Roman" w:hAnsi="Times New Roman"/>
              </w:rPr>
            </w:pPr>
          </w:p>
        </w:tc>
        <w:tc>
          <w:tcPr>
            <w:tcW w:w="3040" w:type="dxa"/>
            <w:vAlign w:val="bottom"/>
          </w:tcPr>
          <w:p w:rsidR="00044B56" w:rsidRPr="00C830CD" w:rsidRDefault="00044B56">
            <w:pPr>
              <w:spacing w:line="240" w:lineRule="atLeast"/>
              <w:rPr>
                <w:rFonts w:ascii="Times New Roman" w:hAnsi="Times New Roman"/>
              </w:rPr>
            </w:pPr>
          </w:p>
        </w:tc>
        <w:tc>
          <w:tcPr>
            <w:tcW w:w="680" w:type="dxa"/>
            <w:vAlign w:val="bottom"/>
          </w:tcPr>
          <w:p w:rsidR="00044B56" w:rsidRPr="00C830CD" w:rsidRDefault="00044B56">
            <w:pPr>
              <w:spacing w:line="240" w:lineRule="atLeast"/>
              <w:rPr>
                <w:rFonts w:ascii="Times New Roman" w:hAnsi="Times New Roman"/>
              </w:rPr>
            </w:pPr>
          </w:p>
        </w:tc>
        <w:tc>
          <w:tcPr>
            <w:tcW w:w="80" w:type="dxa"/>
            <w:vAlign w:val="bottom"/>
          </w:tcPr>
          <w:p w:rsidR="00044B56" w:rsidRPr="00C830CD" w:rsidRDefault="00044B56">
            <w:pPr>
              <w:spacing w:line="240" w:lineRule="atLeast"/>
              <w:rPr>
                <w:rFonts w:ascii="Times New Roman" w:hAnsi="Times New Roman"/>
              </w:rPr>
            </w:pPr>
          </w:p>
        </w:tc>
        <w:tc>
          <w:tcPr>
            <w:tcW w:w="680" w:type="dxa"/>
            <w:vAlign w:val="bottom"/>
          </w:tcPr>
          <w:p w:rsidR="00044B56" w:rsidRPr="00C830CD" w:rsidRDefault="00044B56">
            <w:pPr>
              <w:spacing w:line="240" w:lineRule="atLeast"/>
              <w:rPr>
                <w:rFonts w:ascii="Times New Roman" w:hAnsi="Times New Roman"/>
              </w:rPr>
            </w:pPr>
          </w:p>
        </w:tc>
        <w:tc>
          <w:tcPr>
            <w:tcW w:w="2540" w:type="dxa"/>
            <w:gridSpan w:val="3"/>
            <w:vAlign w:val="bottom"/>
          </w:tcPr>
          <w:p w:rsidR="00044B56" w:rsidRPr="00C830CD" w:rsidRDefault="00044B56">
            <w:pPr>
              <w:spacing w:line="240" w:lineRule="atLeast"/>
              <w:rPr>
                <w:rFonts w:ascii="Times New Roman" w:hAnsi="Times New Roman"/>
              </w:rPr>
            </w:pPr>
          </w:p>
        </w:tc>
        <w:tc>
          <w:tcPr>
            <w:tcW w:w="820" w:type="dxa"/>
            <w:vAlign w:val="bottom"/>
          </w:tcPr>
          <w:p w:rsidR="00044B56" w:rsidRPr="00C830CD" w:rsidRDefault="00044B56">
            <w:pPr>
              <w:spacing w:line="240" w:lineRule="atLeast"/>
              <w:rPr>
                <w:rFonts w:ascii="Times New Roman" w:hAnsi="Times New Roman"/>
              </w:rPr>
            </w:pPr>
          </w:p>
        </w:tc>
      </w:tr>
      <w:tr w:rsidR="00044B56" w:rsidRPr="00C830CD">
        <w:trPr>
          <w:trHeight w:val="293"/>
        </w:trPr>
        <w:tc>
          <w:tcPr>
            <w:tcW w:w="1360" w:type="dxa"/>
            <w:gridSpan w:val="2"/>
            <w:tcBorders>
              <w:right w:val="single" w:sz="8" w:space="0" w:color="auto"/>
            </w:tcBorders>
            <w:vAlign w:val="bottom"/>
          </w:tcPr>
          <w:p w:rsidR="00044B56" w:rsidRPr="00C830CD" w:rsidRDefault="00044B56">
            <w:pPr>
              <w:spacing w:line="240" w:lineRule="atLeast"/>
              <w:rPr>
                <w:rFonts w:ascii="Arial" w:hAnsi="Arial"/>
                <w:sz w:val="22"/>
              </w:rPr>
            </w:pPr>
            <w:r w:rsidRPr="00C830CD">
              <w:rPr>
                <w:rFonts w:ascii="Arial" w:hAnsi="Arial"/>
                <w:sz w:val="22"/>
              </w:rPr>
              <w:t>Residente a</w:t>
            </w:r>
          </w:p>
        </w:tc>
        <w:tc>
          <w:tcPr>
            <w:tcW w:w="440" w:type="dxa"/>
            <w:tcBorders>
              <w:top w:val="single" w:sz="8" w:space="0" w:color="auto"/>
              <w:bottom w:val="single" w:sz="8" w:space="0" w:color="auto"/>
            </w:tcBorders>
            <w:vAlign w:val="bottom"/>
          </w:tcPr>
          <w:p w:rsidR="00044B56" w:rsidRPr="00C830CD" w:rsidRDefault="00044B56">
            <w:pPr>
              <w:spacing w:line="240" w:lineRule="atLeast"/>
              <w:rPr>
                <w:rFonts w:ascii="Times New Roman" w:hAnsi="Times New Roman"/>
                <w:sz w:val="24"/>
              </w:rPr>
            </w:pPr>
          </w:p>
        </w:tc>
        <w:tc>
          <w:tcPr>
            <w:tcW w:w="3040" w:type="dxa"/>
            <w:tcBorders>
              <w:top w:val="single" w:sz="8" w:space="0" w:color="auto"/>
              <w:bottom w:val="single" w:sz="8" w:space="0" w:color="auto"/>
            </w:tcBorders>
            <w:vAlign w:val="bottom"/>
          </w:tcPr>
          <w:p w:rsidR="00044B56" w:rsidRPr="00C830CD" w:rsidRDefault="00044B56">
            <w:pPr>
              <w:spacing w:line="240" w:lineRule="atLeast"/>
              <w:rPr>
                <w:rFonts w:ascii="Times New Roman" w:hAnsi="Times New Roman"/>
                <w:sz w:val="24"/>
              </w:rPr>
            </w:pPr>
          </w:p>
        </w:tc>
        <w:tc>
          <w:tcPr>
            <w:tcW w:w="680" w:type="dxa"/>
            <w:tcBorders>
              <w:top w:val="single" w:sz="8" w:space="0" w:color="auto"/>
              <w:bottom w:val="single" w:sz="8" w:space="0" w:color="auto"/>
            </w:tcBorders>
            <w:vAlign w:val="bottom"/>
          </w:tcPr>
          <w:p w:rsidR="00044B56" w:rsidRPr="00C830CD" w:rsidRDefault="00044B56">
            <w:pPr>
              <w:spacing w:line="240" w:lineRule="atLeast"/>
              <w:rPr>
                <w:rFonts w:ascii="Times New Roman" w:hAnsi="Times New Roman"/>
                <w:sz w:val="24"/>
              </w:rPr>
            </w:pPr>
          </w:p>
        </w:tc>
        <w:tc>
          <w:tcPr>
            <w:tcW w:w="80" w:type="dxa"/>
            <w:tcBorders>
              <w:top w:val="single" w:sz="8" w:space="0" w:color="auto"/>
              <w:bottom w:val="single" w:sz="8" w:space="0" w:color="auto"/>
              <w:right w:val="single" w:sz="8" w:space="0" w:color="auto"/>
            </w:tcBorders>
            <w:vAlign w:val="bottom"/>
          </w:tcPr>
          <w:p w:rsidR="00044B56" w:rsidRPr="00C830CD" w:rsidRDefault="00044B56">
            <w:pPr>
              <w:spacing w:line="240" w:lineRule="atLeast"/>
              <w:rPr>
                <w:rFonts w:ascii="Times New Roman" w:hAnsi="Times New Roman"/>
                <w:sz w:val="24"/>
              </w:rPr>
            </w:pPr>
          </w:p>
        </w:tc>
        <w:tc>
          <w:tcPr>
            <w:tcW w:w="680" w:type="dxa"/>
            <w:tcBorders>
              <w:right w:val="single" w:sz="8" w:space="0" w:color="auto"/>
            </w:tcBorders>
            <w:vAlign w:val="bottom"/>
          </w:tcPr>
          <w:p w:rsidR="00044B56" w:rsidRPr="00C830CD" w:rsidRDefault="00044B56">
            <w:pPr>
              <w:spacing w:line="240" w:lineRule="atLeast"/>
              <w:ind w:left="40"/>
              <w:rPr>
                <w:rFonts w:ascii="Arial" w:hAnsi="Arial"/>
                <w:sz w:val="22"/>
              </w:rPr>
            </w:pPr>
            <w:r w:rsidRPr="00C830CD">
              <w:rPr>
                <w:rFonts w:ascii="Arial" w:hAnsi="Arial"/>
                <w:sz w:val="22"/>
              </w:rPr>
              <w:t>Prov.</w:t>
            </w:r>
          </w:p>
        </w:tc>
        <w:tc>
          <w:tcPr>
            <w:tcW w:w="2540" w:type="dxa"/>
            <w:gridSpan w:val="3"/>
            <w:tcBorders>
              <w:top w:val="single" w:sz="8" w:space="0" w:color="auto"/>
              <w:bottom w:val="single" w:sz="8" w:space="0" w:color="auto"/>
              <w:right w:val="single" w:sz="8" w:space="0" w:color="auto"/>
            </w:tcBorders>
            <w:vAlign w:val="bottom"/>
          </w:tcPr>
          <w:p w:rsidR="00044B56" w:rsidRPr="00C830CD" w:rsidRDefault="00044B56">
            <w:pPr>
              <w:spacing w:line="240" w:lineRule="atLeast"/>
              <w:rPr>
                <w:rFonts w:ascii="Times New Roman" w:hAnsi="Times New Roman"/>
                <w:sz w:val="24"/>
              </w:rPr>
            </w:pPr>
          </w:p>
        </w:tc>
        <w:tc>
          <w:tcPr>
            <w:tcW w:w="820" w:type="dxa"/>
            <w:vAlign w:val="bottom"/>
          </w:tcPr>
          <w:p w:rsidR="00044B56" w:rsidRPr="00C830CD" w:rsidRDefault="00044B56">
            <w:pPr>
              <w:spacing w:line="240" w:lineRule="atLeast"/>
              <w:rPr>
                <w:rFonts w:ascii="Times New Roman" w:hAnsi="Times New Roman"/>
                <w:sz w:val="24"/>
              </w:rPr>
            </w:pPr>
          </w:p>
        </w:tc>
      </w:tr>
    </w:tbl>
    <w:p w:rsidR="00044B56" w:rsidRPr="00C830CD" w:rsidRDefault="00795601">
      <w:pPr>
        <w:spacing w:line="20" w:lineRule="exact"/>
        <w:rPr>
          <w:rFonts w:ascii="Times New Roman" w:hAnsi="Times New Roman"/>
          <w:sz w:val="24"/>
        </w:rPr>
      </w:pPr>
      <w:r>
        <w:rPr>
          <w:noProof/>
        </w:rPr>
        <w:drawing>
          <wp:anchor distT="0" distB="0" distL="114300" distR="114300" simplePos="0" relativeHeight="251651584" behindDoc="1" locked="0" layoutInCell="1" allowOverlap="1">
            <wp:simplePos x="0" y="0"/>
            <wp:positionH relativeFrom="column">
              <wp:posOffset>617855</wp:posOffset>
            </wp:positionH>
            <wp:positionV relativeFrom="paragraph">
              <wp:posOffset>159385</wp:posOffset>
            </wp:positionV>
            <wp:extent cx="5499100" cy="201930"/>
            <wp:effectExtent l="19050" t="0" r="635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5499100" cy="201930"/>
                    </a:xfrm>
                    <a:prstGeom prst="rect">
                      <a:avLst/>
                    </a:prstGeom>
                    <a:noFill/>
                  </pic:spPr>
                </pic:pic>
              </a:graphicData>
            </a:graphic>
          </wp:anchor>
        </w:drawing>
      </w:r>
    </w:p>
    <w:p w:rsidR="00044B56" w:rsidRPr="00C830CD" w:rsidRDefault="00044B56">
      <w:pPr>
        <w:spacing w:line="240" w:lineRule="exact"/>
        <w:rPr>
          <w:rFonts w:ascii="Times New Roman" w:hAnsi="Times New Roman"/>
          <w:sz w:val="24"/>
        </w:rPr>
      </w:pPr>
    </w:p>
    <w:p w:rsidR="00044B56" w:rsidRPr="00C830CD" w:rsidRDefault="00044B56">
      <w:pPr>
        <w:spacing w:line="240" w:lineRule="atLeast"/>
        <w:rPr>
          <w:rFonts w:ascii="Arial" w:hAnsi="Arial"/>
          <w:sz w:val="22"/>
        </w:rPr>
      </w:pPr>
      <w:r w:rsidRPr="00C830CD">
        <w:rPr>
          <w:rFonts w:ascii="Arial" w:hAnsi="Arial"/>
          <w:sz w:val="22"/>
        </w:rPr>
        <w:t>Indirizzo</w:t>
      </w:r>
    </w:p>
    <w:p w:rsidR="00044B56" w:rsidRPr="00C830CD" w:rsidRDefault="00795601">
      <w:pPr>
        <w:spacing w:line="20" w:lineRule="exact"/>
        <w:rPr>
          <w:rFonts w:ascii="Times New Roman" w:hAnsi="Times New Roman"/>
          <w:sz w:val="24"/>
        </w:rPr>
      </w:pPr>
      <w:r>
        <w:rPr>
          <w:noProof/>
        </w:rPr>
        <w:drawing>
          <wp:anchor distT="0" distB="0" distL="114300" distR="114300" simplePos="0" relativeHeight="251652608" behindDoc="1" locked="0" layoutInCell="1" allowOverlap="1">
            <wp:simplePos x="0" y="0"/>
            <wp:positionH relativeFrom="column">
              <wp:posOffset>893445</wp:posOffset>
            </wp:positionH>
            <wp:positionV relativeFrom="paragraph">
              <wp:posOffset>194945</wp:posOffset>
            </wp:positionV>
            <wp:extent cx="2682240" cy="201930"/>
            <wp:effectExtent l="19050" t="0" r="3810" b="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2682240" cy="201930"/>
                    </a:xfrm>
                    <a:prstGeom prst="rect">
                      <a:avLst/>
                    </a:prstGeom>
                    <a:noFill/>
                  </pic:spPr>
                </pic:pic>
              </a:graphicData>
            </a:graphic>
          </wp:anchor>
        </w:drawing>
      </w:r>
    </w:p>
    <w:p w:rsidR="00044B56" w:rsidRPr="00C830CD" w:rsidRDefault="00044B56">
      <w:pPr>
        <w:spacing w:line="297" w:lineRule="exact"/>
        <w:rPr>
          <w:rFonts w:ascii="Times New Roman" w:hAnsi="Times New Roman"/>
          <w:sz w:val="24"/>
        </w:rPr>
      </w:pPr>
    </w:p>
    <w:p w:rsidR="00044B56" w:rsidRPr="00C830CD" w:rsidRDefault="00044B56">
      <w:pPr>
        <w:spacing w:line="240" w:lineRule="atLeast"/>
        <w:rPr>
          <w:rFonts w:ascii="Arial" w:hAnsi="Arial"/>
          <w:sz w:val="22"/>
        </w:rPr>
      </w:pPr>
      <w:r w:rsidRPr="00C830CD">
        <w:rPr>
          <w:rFonts w:ascii="Arial" w:hAnsi="Arial"/>
          <w:sz w:val="22"/>
        </w:rPr>
        <w:t>Cittadinanza</w:t>
      </w:r>
    </w:p>
    <w:p w:rsidR="00044B56" w:rsidRPr="00C830CD" w:rsidRDefault="00795601">
      <w:pPr>
        <w:spacing w:line="20" w:lineRule="exact"/>
        <w:rPr>
          <w:rFonts w:ascii="Times New Roman" w:hAnsi="Times New Roman"/>
          <w:sz w:val="24"/>
        </w:rPr>
      </w:pPr>
      <w:r>
        <w:rPr>
          <w:noProof/>
        </w:rPr>
        <w:drawing>
          <wp:anchor distT="0" distB="0" distL="114300" distR="114300" simplePos="0" relativeHeight="251653632" behindDoc="1" locked="0" layoutInCell="1" allowOverlap="1">
            <wp:simplePos x="0" y="0"/>
            <wp:positionH relativeFrom="column">
              <wp:posOffset>999490</wp:posOffset>
            </wp:positionH>
            <wp:positionV relativeFrom="paragraph">
              <wp:posOffset>194310</wp:posOffset>
            </wp:positionV>
            <wp:extent cx="3034030" cy="201930"/>
            <wp:effectExtent l="19050" t="0" r="0" b="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srcRect/>
                    <a:stretch>
                      <a:fillRect/>
                    </a:stretch>
                  </pic:blipFill>
                  <pic:spPr bwMode="auto">
                    <a:xfrm>
                      <a:off x="0" y="0"/>
                      <a:ext cx="3034030" cy="201930"/>
                    </a:xfrm>
                    <a:prstGeom prst="rect">
                      <a:avLst/>
                    </a:prstGeom>
                    <a:noFill/>
                  </pic:spPr>
                </pic:pic>
              </a:graphicData>
            </a:graphic>
          </wp:anchor>
        </w:drawing>
      </w:r>
    </w:p>
    <w:p w:rsidR="00044B56" w:rsidRPr="00C830CD" w:rsidRDefault="00044B56">
      <w:pPr>
        <w:spacing w:line="295" w:lineRule="exact"/>
        <w:rPr>
          <w:rFonts w:ascii="Times New Roman" w:hAnsi="Times New Roman"/>
          <w:sz w:val="24"/>
        </w:rPr>
      </w:pPr>
    </w:p>
    <w:p w:rsidR="00044B56" w:rsidRPr="00C830CD" w:rsidRDefault="00044B56">
      <w:pPr>
        <w:spacing w:line="240" w:lineRule="atLeast"/>
        <w:rPr>
          <w:rFonts w:ascii="Arial" w:hAnsi="Arial"/>
          <w:sz w:val="22"/>
        </w:rPr>
      </w:pPr>
      <w:r w:rsidRPr="00C830CD">
        <w:rPr>
          <w:rFonts w:ascii="Arial" w:hAnsi="Arial"/>
          <w:sz w:val="22"/>
        </w:rPr>
        <w:t>Codice fiscale</w:t>
      </w:r>
    </w:p>
    <w:p w:rsidR="00044B56" w:rsidRPr="00C830CD" w:rsidRDefault="00795601">
      <w:pPr>
        <w:spacing w:line="20" w:lineRule="exact"/>
        <w:rPr>
          <w:rFonts w:ascii="Times New Roman" w:hAnsi="Times New Roman"/>
          <w:sz w:val="24"/>
        </w:rPr>
      </w:pPr>
      <w:r>
        <w:rPr>
          <w:noProof/>
        </w:rPr>
        <w:drawing>
          <wp:anchor distT="0" distB="0" distL="114300" distR="114300" simplePos="0" relativeHeight="251654656" behindDoc="1" locked="0" layoutInCell="1" allowOverlap="1">
            <wp:simplePos x="0" y="0"/>
            <wp:positionH relativeFrom="column">
              <wp:posOffset>283845</wp:posOffset>
            </wp:positionH>
            <wp:positionV relativeFrom="paragraph">
              <wp:posOffset>194945</wp:posOffset>
            </wp:positionV>
            <wp:extent cx="5313045" cy="201930"/>
            <wp:effectExtent l="19050" t="0" r="1905" b="0"/>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srcRect/>
                    <a:stretch>
                      <a:fillRect/>
                    </a:stretch>
                  </pic:blipFill>
                  <pic:spPr bwMode="auto">
                    <a:xfrm>
                      <a:off x="0" y="0"/>
                      <a:ext cx="5313045" cy="201930"/>
                    </a:xfrm>
                    <a:prstGeom prst="rect">
                      <a:avLst/>
                    </a:prstGeom>
                    <a:noFill/>
                  </pic:spPr>
                </pic:pic>
              </a:graphicData>
            </a:graphic>
          </wp:anchor>
        </w:drawing>
      </w:r>
    </w:p>
    <w:p w:rsidR="00044B56" w:rsidRPr="00C830CD" w:rsidRDefault="00044B56">
      <w:pPr>
        <w:spacing w:line="297" w:lineRule="exact"/>
        <w:rPr>
          <w:rFonts w:ascii="Times New Roman" w:hAnsi="Times New Roman"/>
          <w:sz w:val="24"/>
        </w:rPr>
      </w:pPr>
    </w:p>
    <w:p w:rsidR="00044B56" w:rsidRPr="00C830CD" w:rsidRDefault="00044B56">
      <w:pPr>
        <w:tabs>
          <w:tab w:val="left" w:pos="4460"/>
        </w:tabs>
        <w:spacing w:line="240" w:lineRule="atLeast"/>
        <w:rPr>
          <w:rFonts w:ascii="Arial" w:hAnsi="Arial"/>
          <w:sz w:val="22"/>
        </w:rPr>
      </w:pPr>
      <w:r w:rsidRPr="00C830CD">
        <w:rPr>
          <w:rFonts w:ascii="Arial" w:hAnsi="Arial"/>
          <w:sz w:val="22"/>
        </w:rPr>
        <w:t>Tel.</w:t>
      </w:r>
      <w:r w:rsidRPr="00C830CD">
        <w:rPr>
          <w:rFonts w:ascii="Times New Roman" w:hAnsi="Times New Roman"/>
        </w:rPr>
        <w:tab/>
      </w:r>
      <w:proofErr w:type="spellStart"/>
      <w:r w:rsidRPr="00C830CD">
        <w:rPr>
          <w:rFonts w:ascii="Arial" w:hAnsi="Arial"/>
          <w:sz w:val="22"/>
        </w:rPr>
        <w:t>Cell</w:t>
      </w:r>
      <w:proofErr w:type="spellEnd"/>
      <w:r w:rsidRPr="00C830CD">
        <w:rPr>
          <w:rFonts w:ascii="Arial" w:hAnsi="Arial"/>
          <w:sz w:val="22"/>
        </w:rPr>
        <w:t>.</w:t>
      </w:r>
    </w:p>
    <w:p w:rsidR="00044B56" w:rsidRPr="00C830CD" w:rsidRDefault="00795601">
      <w:pPr>
        <w:spacing w:line="20" w:lineRule="exact"/>
        <w:rPr>
          <w:rFonts w:ascii="Times New Roman" w:hAnsi="Times New Roman"/>
          <w:sz w:val="24"/>
        </w:rPr>
      </w:pPr>
      <w:r>
        <w:rPr>
          <w:noProof/>
        </w:rPr>
        <w:drawing>
          <wp:anchor distT="0" distB="0" distL="114300" distR="114300" simplePos="0" relativeHeight="251655680" behindDoc="1" locked="0" layoutInCell="1" allowOverlap="1">
            <wp:simplePos x="0" y="0"/>
            <wp:positionH relativeFrom="column">
              <wp:posOffset>459105</wp:posOffset>
            </wp:positionH>
            <wp:positionV relativeFrom="paragraph">
              <wp:posOffset>194310</wp:posOffset>
            </wp:positionV>
            <wp:extent cx="5657850" cy="201930"/>
            <wp:effectExtent l="19050" t="0" r="0" b="0"/>
            <wp:wrapNone/>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5657850" cy="201930"/>
                    </a:xfrm>
                    <a:prstGeom prst="rect">
                      <a:avLst/>
                    </a:prstGeom>
                    <a:noFill/>
                  </pic:spPr>
                </pic:pic>
              </a:graphicData>
            </a:graphic>
          </wp:anchor>
        </w:drawing>
      </w:r>
    </w:p>
    <w:p w:rsidR="00044B56" w:rsidRPr="00C830CD" w:rsidRDefault="00044B56">
      <w:pPr>
        <w:spacing w:line="295" w:lineRule="exact"/>
        <w:rPr>
          <w:rFonts w:ascii="Times New Roman" w:hAnsi="Times New Roman"/>
          <w:sz w:val="24"/>
        </w:rPr>
      </w:pPr>
    </w:p>
    <w:p w:rsidR="00044B56" w:rsidRPr="00C830CD" w:rsidRDefault="00044B56">
      <w:pPr>
        <w:spacing w:line="240" w:lineRule="atLeast"/>
        <w:rPr>
          <w:rFonts w:ascii="Arial" w:hAnsi="Arial"/>
          <w:sz w:val="22"/>
        </w:rPr>
      </w:pPr>
      <w:r w:rsidRPr="00C830CD">
        <w:rPr>
          <w:rFonts w:ascii="Arial" w:hAnsi="Arial"/>
          <w:sz w:val="22"/>
        </w:rPr>
        <w:t>e-mail</w:t>
      </w:r>
    </w:p>
    <w:p w:rsidR="00044B56" w:rsidRPr="00C830CD" w:rsidRDefault="00044B56">
      <w:pPr>
        <w:spacing w:line="200" w:lineRule="exact"/>
        <w:rPr>
          <w:rFonts w:ascii="Times New Roman" w:hAnsi="Times New Roman"/>
          <w:sz w:val="24"/>
        </w:rPr>
      </w:pPr>
    </w:p>
    <w:p w:rsidR="00044B56" w:rsidRPr="00C830CD" w:rsidRDefault="00044B56">
      <w:pPr>
        <w:spacing w:line="344" w:lineRule="exact"/>
        <w:rPr>
          <w:rFonts w:ascii="Times New Roman" w:hAnsi="Times New Roman"/>
          <w:sz w:val="24"/>
        </w:rPr>
      </w:pPr>
    </w:p>
    <w:p w:rsidR="00044B56" w:rsidRPr="00C830CD" w:rsidRDefault="00044B56">
      <w:pPr>
        <w:spacing w:line="240" w:lineRule="atLeast"/>
        <w:ind w:right="100"/>
        <w:jc w:val="center"/>
        <w:rPr>
          <w:rFonts w:ascii="Arial" w:hAnsi="Arial"/>
          <w:b/>
          <w:i/>
          <w:sz w:val="22"/>
        </w:rPr>
      </w:pPr>
      <w:r w:rsidRPr="00C830CD">
        <w:rPr>
          <w:rFonts w:ascii="Arial" w:hAnsi="Arial"/>
          <w:b/>
          <w:i/>
          <w:sz w:val="22"/>
        </w:rPr>
        <w:t>CHIEDE</w:t>
      </w:r>
    </w:p>
    <w:p w:rsidR="00E7654F" w:rsidRPr="00C830CD" w:rsidRDefault="00E7654F">
      <w:pPr>
        <w:spacing w:line="285" w:lineRule="auto"/>
        <w:jc w:val="both"/>
        <w:rPr>
          <w:rFonts w:ascii="Times New Roman" w:hAnsi="Times New Roman"/>
          <w:sz w:val="24"/>
        </w:rPr>
      </w:pPr>
    </w:p>
    <w:p w:rsidR="00E7654F" w:rsidRPr="00C830CD" w:rsidRDefault="00E7654F">
      <w:pPr>
        <w:spacing w:line="285" w:lineRule="auto"/>
        <w:jc w:val="both"/>
        <w:rPr>
          <w:rFonts w:ascii="Arial" w:hAnsi="Arial"/>
          <w:b/>
          <w:sz w:val="22"/>
        </w:rPr>
      </w:pPr>
      <w:r w:rsidRPr="00C830CD">
        <w:rPr>
          <w:rFonts w:ascii="Arial" w:hAnsi="Arial"/>
          <w:b/>
          <w:sz w:val="40"/>
          <w:szCs w:val="40"/>
        </w:rPr>
        <w:t xml:space="preserve">□ </w:t>
      </w:r>
      <w:r w:rsidR="00044B56" w:rsidRPr="00C830CD">
        <w:rPr>
          <w:rFonts w:ascii="Arial" w:hAnsi="Arial"/>
          <w:b/>
          <w:sz w:val="22"/>
        </w:rPr>
        <w:t>il rilascio del tesserino per</w:t>
      </w:r>
      <w:r w:rsidRPr="00C830CD">
        <w:rPr>
          <w:rFonts w:ascii="Arial" w:hAnsi="Arial"/>
          <w:b/>
          <w:sz w:val="22"/>
        </w:rPr>
        <w:t>:</w:t>
      </w:r>
      <w:r w:rsidR="00044B56" w:rsidRPr="00C830CD">
        <w:rPr>
          <w:rFonts w:ascii="Arial" w:hAnsi="Arial"/>
          <w:b/>
          <w:sz w:val="22"/>
        </w:rPr>
        <w:t xml:space="preserve"> </w:t>
      </w:r>
    </w:p>
    <w:p w:rsidR="00E7654F" w:rsidRPr="00C830CD" w:rsidRDefault="00E7654F">
      <w:pPr>
        <w:spacing w:line="285" w:lineRule="auto"/>
        <w:jc w:val="both"/>
        <w:rPr>
          <w:rFonts w:ascii="Arial" w:hAnsi="Arial"/>
          <w:b/>
          <w:sz w:val="22"/>
        </w:rPr>
      </w:pPr>
      <w:r w:rsidRPr="00C830CD">
        <w:rPr>
          <w:rFonts w:ascii="Arial" w:hAnsi="Arial"/>
          <w:b/>
          <w:sz w:val="22"/>
        </w:rPr>
        <w:t xml:space="preserve">□ </w:t>
      </w:r>
      <w:r w:rsidR="00044B56" w:rsidRPr="0040173F">
        <w:rPr>
          <w:rFonts w:ascii="Arial" w:hAnsi="Arial"/>
          <w:b/>
          <w:i/>
          <w:sz w:val="22"/>
        </w:rPr>
        <w:t>hobbist</w:t>
      </w:r>
      <w:r w:rsidRPr="0040173F">
        <w:rPr>
          <w:rFonts w:ascii="Arial" w:hAnsi="Arial"/>
          <w:b/>
          <w:i/>
          <w:sz w:val="22"/>
        </w:rPr>
        <w:t>a</w:t>
      </w:r>
      <w:r w:rsidR="00044B56" w:rsidRPr="00C830CD">
        <w:rPr>
          <w:rFonts w:ascii="Arial" w:hAnsi="Arial"/>
          <w:b/>
          <w:sz w:val="22"/>
        </w:rPr>
        <w:t xml:space="preserve"> </w:t>
      </w:r>
    </w:p>
    <w:p w:rsidR="00E7654F" w:rsidRPr="00C830CD" w:rsidRDefault="00E7654F">
      <w:pPr>
        <w:spacing w:line="285" w:lineRule="auto"/>
        <w:jc w:val="both"/>
        <w:rPr>
          <w:rFonts w:ascii="Arial" w:hAnsi="Arial"/>
          <w:b/>
          <w:sz w:val="22"/>
        </w:rPr>
      </w:pPr>
      <w:r w:rsidRPr="00C830CD">
        <w:rPr>
          <w:rFonts w:ascii="Arial" w:hAnsi="Arial"/>
          <w:b/>
          <w:sz w:val="22"/>
        </w:rPr>
        <w:t xml:space="preserve">□ </w:t>
      </w:r>
      <w:r w:rsidR="00044B56" w:rsidRPr="0040173F">
        <w:rPr>
          <w:rFonts w:ascii="Arial" w:hAnsi="Arial"/>
          <w:b/>
          <w:i/>
          <w:sz w:val="22"/>
        </w:rPr>
        <w:t>creator</w:t>
      </w:r>
      <w:r w:rsidRPr="0040173F">
        <w:rPr>
          <w:rFonts w:ascii="Arial" w:hAnsi="Arial"/>
          <w:b/>
          <w:i/>
          <w:sz w:val="22"/>
        </w:rPr>
        <w:t>e</w:t>
      </w:r>
      <w:r w:rsidR="00044B56" w:rsidRPr="0040173F">
        <w:rPr>
          <w:rFonts w:ascii="Arial" w:hAnsi="Arial"/>
          <w:b/>
          <w:i/>
          <w:sz w:val="22"/>
        </w:rPr>
        <w:t xml:space="preserve"> delle opere dell’ingegno e artistiche</w:t>
      </w:r>
      <w:r w:rsidR="00044B56" w:rsidRPr="00C830CD">
        <w:rPr>
          <w:rFonts w:ascii="Arial" w:hAnsi="Arial"/>
          <w:b/>
          <w:sz w:val="22"/>
        </w:rPr>
        <w:t xml:space="preserve"> </w:t>
      </w:r>
    </w:p>
    <w:p w:rsidR="00E7654F" w:rsidRPr="00C830CD" w:rsidRDefault="00044B56">
      <w:pPr>
        <w:spacing w:line="285" w:lineRule="auto"/>
        <w:jc w:val="both"/>
        <w:rPr>
          <w:rFonts w:ascii="Arial" w:hAnsi="Arial"/>
          <w:sz w:val="22"/>
        </w:rPr>
      </w:pPr>
      <w:r w:rsidRPr="00C830CD">
        <w:rPr>
          <w:rFonts w:ascii="Arial" w:hAnsi="Arial"/>
          <w:sz w:val="22"/>
        </w:rPr>
        <w:t>ai sensi</w:t>
      </w:r>
      <w:r w:rsidRPr="00C830CD">
        <w:rPr>
          <w:rFonts w:ascii="Arial" w:hAnsi="Arial"/>
          <w:b/>
          <w:sz w:val="22"/>
        </w:rPr>
        <w:t xml:space="preserve"> </w:t>
      </w:r>
      <w:r w:rsidRPr="00C830CD">
        <w:rPr>
          <w:rFonts w:ascii="Arial" w:hAnsi="Arial"/>
          <w:sz w:val="22"/>
        </w:rPr>
        <w:t xml:space="preserve">dell’articolo 32 bis della Legge Regionale 1/2007 e </w:t>
      </w:r>
      <w:proofErr w:type="spellStart"/>
      <w:r w:rsidRPr="00C830CD">
        <w:rPr>
          <w:rFonts w:ascii="Arial" w:hAnsi="Arial"/>
          <w:sz w:val="22"/>
        </w:rPr>
        <w:t>s</w:t>
      </w:r>
      <w:r w:rsidR="006C69EF" w:rsidRPr="00C830CD">
        <w:rPr>
          <w:rFonts w:ascii="Arial" w:hAnsi="Arial"/>
          <w:sz w:val="22"/>
        </w:rPr>
        <w:t>s</w:t>
      </w:r>
      <w:r w:rsidRPr="00C830CD">
        <w:rPr>
          <w:rFonts w:ascii="Arial" w:hAnsi="Arial"/>
          <w:sz w:val="22"/>
        </w:rPr>
        <w:t>.</w:t>
      </w:r>
      <w:r w:rsidR="006C69EF" w:rsidRPr="00C830CD">
        <w:rPr>
          <w:rFonts w:ascii="Arial" w:hAnsi="Arial"/>
          <w:sz w:val="22"/>
        </w:rPr>
        <w:t>m</w:t>
      </w:r>
      <w:r w:rsidRPr="00C830CD">
        <w:rPr>
          <w:rFonts w:ascii="Arial" w:hAnsi="Arial"/>
          <w:sz w:val="22"/>
        </w:rPr>
        <w:t>m.</w:t>
      </w:r>
      <w:r w:rsidR="006C69EF" w:rsidRPr="00C830CD">
        <w:rPr>
          <w:rFonts w:ascii="Arial" w:hAnsi="Arial"/>
          <w:sz w:val="22"/>
        </w:rPr>
        <w:t>i</w:t>
      </w:r>
      <w:r w:rsidRPr="00C830CD">
        <w:rPr>
          <w:rFonts w:ascii="Arial" w:hAnsi="Arial"/>
          <w:sz w:val="22"/>
        </w:rPr>
        <w:t>i.</w:t>
      </w:r>
      <w:proofErr w:type="spellEnd"/>
      <w:r w:rsidRPr="00C830CD">
        <w:rPr>
          <w:rFonts w:ascii="Arial" w:hAnsi="Arial"/>
          <w:sz w:val="22"/>
        </w:rPr>
        <w:t xml:space="preserve"> </w:t>
      </w:r>
      <w:r w:rsidRPr="00C830CD">
        <w:rPr>
          <w:rFonts w:ascii="Arial" w:hAnsi="Arial"/>
          <w:i/>
          <w:sz w:val="22"/>
        </w:rPr>
        <w:t>(Testo unico in materia di commercio)</w:t>
      </w:r>
      <w:r w:rsidR="00E7654F" w:rsidRPr="00C830CD">
        <w:rPr>
          <w:rFonts w:ascii="Arial" w:hAnsi="Arial"/>
          <w:sz w:val="22"/>
        </w:rPr>
        <w:t>:</w:t>
      </w:r>
    </w:p>
    <w:p w:rsidR="00E7654F" w:rsidRPr="00C830CD" w:rsidRDefault="00E7654F" w:rsidP="006C69EF">
      <w:pPr>
        <w:spacing w:line="285" w:lineRule="auto"/>
        <w:jc w:val="both"/>
        <w:rPr>
          <w:rFonts w:ascii="Arial" w:hAnsi="Arial"/>
          <w:b/>
          <w:sz w:val="22"/>
        </w:rPr>
      </w:pPr>
      <w:r w:rsidRPr="00C830CD">
        <w:rPr>
          <w:rFonts w:ascii="Arial" w:hAnsi="Arial"/>
          <w:b/>
          <w:sz w:val="40"/>
          <w:szCs w:val="40"/>
        </w:rPr>
        <w:t>□</w:t>
      </w:r>
      <w:r w:rsidR="006C69EF" w:rsidRPr="00C830CD">
        <w:rPr>
          <w:rFonts w:ascii="Arial" w:hAnsi="Arial"/>
          <w:b/>
          <w:sz w:val="22"/>
        </w:rPr>
        <w:t xml:space="preserve"> il rinnovo del tesserino per</w:t>
      </w:r>
      <w:r w:rsidRPr="00C830CD">
        <w:rPr>
          <w:rFonts w:ascii="Arial" w:hAnsi="Arial"/>
          <w:b/>
          <w:sz w:val="22"/>
        </w:rPr>
        <w:t>:</w:t>
      </w:r>
      <w:r w:rsidR="006C69EF" w:rsidRPr="00C830CD">
        <w:rPr>
          <w:rFonts w:ascii="Arial" w:hAnsi="Arial"/>
          <w:b/>
          <w:sz w:val="22"/>
        </w:rPr>
        <w:t xml:space="preserve"> </w:t>
      </w:r>
    </w:p>
    <w:p w:rsidR="00E7654F" w:rsidRPr="00C830CD" w:rsidRDefault="00E7654F" w:rsidP="006C69EF">
      <w:pPr>
        <w:spacing w:line="285" w:lineRule="auto"/>
        <w:jc w:val="both"/>
        <w:rPr>
          <w:rFonts w:ascii="Arial" w:hAnsi="Arial"/>
          <w:b/>
          <w:sz w:val="22"/>
        </w:rPr>
      </w:pPr>
      <w:r w:rsidRPr="00C830CD">
        <w:rPr>
          <w:rFonts w:ascii="Arial" w:hAnsi="Arial"/>
          <w:b/>
          <w:sz w:val="22"/>
        </w:rPr>
        <w:t xml:space="preserve">□ </w:t>
      </w:r>
      <w:r w:rsidR="006C69EF" w:rsidRPr="0040173F">
        <w:rPr>
          <w:rFonts w:ascii="Arial" w:hAnsi="Arial"/>
          <w:b/>
          <w:i/>
          <w:sz w:val="22"/>
        </w:rPr>
        <w:t>hobbist</w:t>
      </w:r>
      <w:r w:rsidRPr="0040173F">
        <w:rPr>
          <w:rFonts w:ascii="Arial" w:hAnsi="Arial"/>
          <w:b/>
          <w:i/>
          <w:sz w:val="22"/>
        </w:rPr>
        <w:t>a</w:t>
      </w:r>
      <w:r w:rsidR="006C69EF" w:rsidRPr="00C830CD">
        <w:rPr>
          <w:rFonts w:ascii="Arial" w:hAnsi="Arial"/>
          <w:b/>
          <w:sz w:val="22"/>
        </w:rPr>
        <w:t xml:space="preserve"> </w:t>
      </w:r>
    </w:p>
    <w:p w:rsidR="00E7654F" w:rsidRPr="00C830CD" w:rsidRDefault="00E7654F" w:rsidP="006C69EF">
      <w:pPr>
        <w:spacing w:line="285" w:lineRule="auto"/>
        <w:jc w:val="both"/>
        <w:rPr>
          <w:rFonts w:ascii="Arial" w:hAnsi="Arial"/>
          <w:b/>
          <w:sz w:val="22"/>
        </w:rPr>
      </w:pPr>
      <w:r w:rsidRPr="00C830CD">
        <w:rPr>
          <w:rFonts w:ascii="Arial" w:hAnsi="Arial"/>
          <w:b/>
          <w:sz w:val="22"/>
        </w:rPr>
        <w:t xml:space="preserve">□ </w:t>
      </w:r>
      <w:r w:rsidR="006C69EF" w:rsidRPr="0040173F">
        <w:rPr>
          <w:rFonts w:ascii="Arial" w:hAnsi="Arial"/>
          <w:b/>
          <w:i/>
          <w:sz w:val="22"/>
        </w:rPr>
        <w:t>creator</w:t>
      </w:r>
      <w:r w:rsidRPr="0040173F">
        <w:rPr>
          <w:rFonts w:ascii="Arial" w:hAnsi="Arial"/>
          <w:b/>
          <w:i/>
          <w:sz w:val="22"/>
        </w:rPr>
        <w:t>e</w:t>
      </w:r>
      <w:r w:rsidR="006C69EF" w:rsidRPr="0040173F">
        <w:rPr>
          <w:rFonts w:ascii="Arial" w:hAnsi="Arial"/>
          <w:b/>
          <w:i/>
          <w:sz w:val="22"/>
        </w:rPr>
        <w:t xml:space="preserve"> delle opere dell’ingegno e artistiche</w:t>
      </w:r>
      <w:r w:rsidR="006C69EF" w:rsidRPr="00C830CD">
        <w:rPr>
          <w:rFonts w:ascii="Arial" w:hAnsi="Arial"/>
          <w:b/>
          <w:sz w:val="22"/>
        </w:rPr>
        <w:t xml:space="preserve"> </w:t>
      </w:r>
    </w:p>
    <w:p w:rsidR="006C69EF" w:rsidRPr="00C830CD" w:rsidRDefault="006C69EF" w:rsidP="006C69EF">
      <w:pPr>
        <w:spacing w:line="285" w:lineRule="auto"/>
        <w:jc w:val="both"/>
        <w:rPr>
          <w:rFonts w:ascii="Arial" w:hAnsi="Arial"/>
          <w:sz w:val="22"/>
        </w:rPr>
      </w:pPr>
      <w:r w:rsidRPr="00C830CD">
        <w:rPr>
          <w:rFonts w:ascii="Arial" w:hAnsi="Arial"/>
          <w:sz w:val="22"/>
        </w:rPr>
        <w:t>ai sensi</w:t>
      </w:r>
      <w:r w:rsidRPr="00C830CD">
        <w:rPr>
          <w:rFonts w:ascii="Arial" w:hAnsi="Arial"/>
          <w:b/>
          <w:sz w:val="22"/>
        </w:rPr>
        <w:t xml:space="preserve"> </w:t>
      </w:r>
      <w:r w:rsidRPr="00C830CD">
        <w:rPr>
          <w:rFonts w:ascii="Arial" w:hAnsi="Arial"/>
          <w:sz w:val="22"/>
        </w:rPr>
        <w:t>dell’</w:t>
      </w:r>
      <w:r w:rsidRPr="00C830CD">
        <w:rPr>
          <w:rFonts w:ascii="Arial" w:hAnsi="Arial"/>
          <w:i/>
          <w:sz w:val="22"/>
        </w:rPr>
        <w:t>articolo 32 bis della</w:t>
      </w:r>
      <w:r w:rsidRPr="00C830CD">
        <w:rPr>
          <w:rFonts w:ascii="Arial" w:hAnsi="Arial"/>
          <w:sz w:val="22"/>
        </w:rPr>
        <w:t xml:space="preserve"> Legge Regionale 1/2007 e </w:t>
      </w:r>
      <w:proofErr w:type="spellStart"/>
      <w:r w:rsidRPr="00C830CD">
        <w:rPr>
          <w:rFonts w:ascii="Arial" w:hAnsi="Arial"/>
          <w:sz w:val="22"/>
        </w:rPr>
        <w:t>s</w:t>
      </w:r>
      <w:r w:rsidR="00A773B8" w:rsidRPr="00C830CD">
        <w:rPr>
          <w:rFonts w:ascii="Arial" w:hAnsi="Arial"/>
          <w:sz w:val="22"/>
        </w:rPr>
        <w:t>s</w:t>
      </w:r>
      <w:r w:rsidRPr="00C830CD">
        <w:rPr>
          <w:rFonts w:ascii="Arial" w:hAnsi="Arial"/>
          <w:sz w:val="22"/>
        </w:rPr>
        <w:t>.m</w:t>
      </w:r>
      <w:r w:rsidR="00A773B8" w:rsidRPr="00C830CD">
        <w:rPr>
          <w:rFonts w:ascii="Arial" w:hAnsi="Arial"/>
          <w:sz w:val="22"/>
        </w:rPr>
        <w:t>m</w:t>
      </w:r>
      <w:r w:rsidRPr="00C830CD">
        <w:rPr>
          <w:rFonts w:ascii="Arial" w:hAnsi="Arial"/>
          <w:sz w:val="22"/>
        </w:rPr>
        <w:t>.</w:t>
      </w:r>
      <w:r w:rsidR="00A773B8" w:rsidRPr="00C830CD">
        <w:rPr>
          <w:rFonts w:ascii="Arial" w:hAnsi="Arial"/>
          <w:sz w:val="22"/>
        </w:rPr>
        <w:t>i</w:t>
      </w:r>
      <w:r w:rsidRPr="00C830CD">
        <w:rPr>
          <w:rFonts w:ascii="Arial" w:hAnsi="Arial"/>
          <w:sz w:val="22"/>
        </w:rPr>
        <w:t>i.</w:t>
      </w:r>
      <w:proofErr w:type="spellEnd"/>
      <w:r w:rsidRPr="00C830CD">
        <w:rPr>
          <w:rFonts w:ascii="Arial" w:hAnsi="Arial"/>
          <w:sz w:val="22"/>
        </w:rPr>
        <w:t xml:space="preserve"> </w:t>
      </w:r>
      <w:r w:rsidRPr="00C830CD">
        <w:rPr>
          <w:rFonts w:ascii="Arial" w:hAnsi="Arial"/>
          <w:i/>
          <w:sz w:val="22"/>
        </w:rPr>
        <w:t>(Testo unico in materia di commercio</w:t>
      </w:r>
      <w:r w:rsidR="00E7654F" w:rsidRPr="00C830CD">
        <w:rPr>
          <w:rFonts w:ascii="Arial" w:hAnsi="Arial"/>
          <w:sz w:val="22"/>
        </w:rPr>
        <w:t xml:space="preserve">), </w:t>
      </w:r>
      <w:r w:rsidRPr="00C830CD">
        <w:rPr>
          <w:rFonts w:ascii="Arial" w:hAnsi="Arial"/>
          <w:sz w:val="22"/>
        </w:rPr>
        <w:t>già rilasciato dal C</w:t>
      </w:r>
      <w:r w:rsidR="00E7654F" w:rsidRPr="00C830CD">
        <w:rPr>
          <w:rFonts w:ascii="Arial" w:hAnsi="Arial"/>
          <w:sz w:val="22"/>
        </w:rPr>
        <w:t>omune di________________________</w:t>
      </w:r>
      <w:r w:rsidRPr="00C830CD">
        <w:rPr>
          <w:rFonts w:ascii="Arial" w:hAnsi="Arial"/>
          <w:sz w:val="22"/>
        </w:rPr>
        <w:t>(___</w:t>
      </w:r>
      <w:r w:rsidR="00E7654F" w:rsidRPr="00C830CD">
        <w:rPr>
          <w:rFonts w:ascii="Arial" w:hAnsi="Arial"/>
          <w:sz w:val="22"/>
        </w:rPr>
        <w:t>__) in data _________</w:t>
      </w:r>
    </w:p>
    <w:p w:rsidR="00830AFC" w:rsidRPr="00C830CD" w:rsidRDefault="006C69EF" w:rsidP="00E7654F">
      <w:pPr>
        <w:spacing w:line="285" w:lineRule="auto"/>
        <w:jc w:val="both"/>
        <w:rPr>
          <w:rFonts w:ascii="Arial" w:hAnsi="Arial"/>
          <w:sz w:val="22"/>
        </w:rPr>
      </w:pPr>
      <w:r w:rsidRPr="00C830CD">
        <w:rPr>
          <w:rFonts w:ascii="Arial" w:hAnsi="Arial"/>
          <w:sz w:val="22"/>
        </w:rPr>
        <w:t>con n°__________________________________e in scade</w:t>
      </w:r>
      <w:r w:rsidR="00830AFC" w:rsidRPr="00C830CD">
        <w:rPr>
          <w:rFonts w:ascii="Arial" w:hAnsi="Arial"/>
          <w:sz w:val="22"/>
        </w:rPr>
        <w:t>nza al__________________________</w:t>
      </w:r>
    </w:p>
    <w:p w:rsidR="00C830CD" w:rsidRDefault="00C830CD">
      <w:pPr>
        <w:spacing w:line="240" w:lineRule="atLeast"/>
        <w:ind w:left="4300"/>
        <w:rPr>
          <w:rFonts w:ascii="Arial" w:hAnsi="Arial"/>
          <w:sz w:val="22"/>
        </w:rPr>
      </w:pPr>
    </w:p>
    <w:p w:rsidR="00044B56" w:rsidRPr="00C830CD" w:rsidRDefault="00044B56">
      <w:pPr>
        <w:spacing w:line="240" w:lineRule="atLeast"/>
        <w:ind w:left="4300"/>
        <w:rPr>
          <w:rFonts w:ascii="Arial" w:hAnsi="Arial"/>
          <w:sz w:val="22"/>
        </w:rPr>
      </w:pPr>
      <w:r w:rsidRPr="00C830CD">
        <w:rPr>
          <w:rFonts w:ascii="Arial" w:hAnsi="Arial"/>
          <w:sz w:val="22"/>
        </w:rPr>
        <w:lastRenderedPageBreak/>
        <w:t>e a tal fine</w:t>
      </w:r>
    </w:p>
    <w:p w:rsidR="00044B56" w:rsidRPr="00C830CD" w:rsidRDefault="00044B56">
      <w:pPr>
        <w:spacing w:line="258" w:lineRule="exact"/>
        <w:rPr>
          <w:rFonts w:ascii="Times New Roman" w:hAnsi="Times New Roman"/>
          <w:sz w:val="24"/>
        </w:rPr>
      </w:pPr>
    </w:p>
    <w:p w:rsidR="00044B56" w:rsidRPr="0040173F" w:rsidRDefault="00044B56">
      <w:pPr>
        <w:spacing w:line="240" w:lineRule="atLeast"/>
        <w:ind w:left="4260"/>
        <w:rPr>
          <w:rFonts w:ascii="Arial" w:hAnsi="Arial"/>
          <w:b/>
          <w:i/>
          <w:sz w:val="22"/>
        </w:rPr>
      </w:pPr>
      <w:r w:rsidRPr="0040173F">
        <w:rPr>
          <w:rFonts w:ascii="Arial" w:hAnsi="Arial"/>
          <w:b/>
          <w:i/>
          <w:sz w:val="22"/>
        </w:rPr>
        <w:t>DICHIARA</w:t>
      </w:r>
    </w:p>
    <w:p w:rsidR="00044B56" w:rsidRPr="0040173F" w:rsidRDefault="00044B56">
      <w:pPr>
        <w:spacing w:line="122" w:lineRule="exact"/>
        <w:rPr>
          <w:rFonts w:ascii="Times New Roman" w:hAnsi="Times New Roman"/>
          <w:i/>
          <w:sz w:val="24"/>
        </w:rPr>
      </w:pPr>
    </w:p>
    <w:p w:rsidR="00044B56" w:rsidRPr="00C830CD" w:rsidRDefault="00044B56">
      <w:pPr>
        <w:spacing w:line="240" w:lineRule="atLeast"/>
        <w:jc w:val="center"/>
        <w:rPr>
          <w:rFonts w:ascii="Arial" w:hAnsi="Arial"/>
          <w:sz w:val="22"/>
        </w:rPr>
      </w:pPr>
      <w:r w:rsidRPr="00C830CD">
        <w:rPr>
          <w:rFonts w:ascii="Arial" w:hAnsi="Arial"/>
          <w:sz w:val="22"/>
        </w:rPr>
        <w:t>ai sensi degli artt. 46 e 47 del D.P.R. 445/2000</w:t>
      </w:r>
    </w:p>
    <w:p w:rsidR="00044B56" w:rsidRPr="00C830CD" w:rsidRDefault="00044B56">
      <w:pPr>
        <w:spacing w:line="125" w:lineRule="exact"/>
        <w:rPr>
          <w:rFonts w:ascii="Times New Roman" w:hAnsi="Times New Roman"/>
          <w:sz w:val="24"/>
        </w:rPr>
      </w:pPr>
    </w:p>
    <w:p w:rsidR="00044B56" w:rsidRDefault="00044B56" w:rsidP="006C69EF">
      <w:pPr>
        <w:spacing w:line="254" w:lineRule="auto"/>
        <w:ind w:right="20"/>
        <w:jc w:val="both"/>
        <w:rPr>
          <w:rFonts w:ascii="Arial" w:hAnsi="Arial"/>
          <w:sz w:val="22"/>
        </w:rPr>
      </w:pPr>
      <w:r w:rsidRPr="00C830CD">
        <w:rPr>
          <w:rFonts w:ascii="Arial" w:hAnsi="Arial"/>
          <w:sz w:val="22"/>
        </w:rPr>
        <w:t>e consapevole che le dichiarazioni mendaci, la falsità negli atti e l’uso di atti falsi sono puniti, come stabilito dall’art. 76 del D.P.R. n. 445/2000, ai sensi del codice penale e delle leggi speciali in materia e che, ai s</w:t>
      </w:r>
      <w:r w:rsidR="00C830CD">
        <w:rPr>
          <w:rFonts w:ascii="Arial" w:hAnsi="Arial"/>
          <w:sz w:val="22"/>
        </w:rPr>
        <w:t>ensi dell’art. 75 dello stesso D</w:t>
      </w:r>
      <w:r w:rsidRPr="00C830CD">
        <w:rPr>
          <w:rFonts w:ascii="Arial" w:hAnsi="Arial"/>
          <w:sz w:val="22"/>
        </w:rPr>
        <w:t>ecreto, il dichiarante decade dai benefici eventualmente conseguenti al provvedimento emanato sulla base del</w:t>
      </w:r>
      <w:r w:rsidR="006C69EF" w:rsidRPr="00C830CD">
        <w:rPr>
          <w:rFonts w:ascii="Arial" w:hAnsi="Arial"/>
          <w:sz w:val="22"/>
        </w:rPr>
        <w:t>la dichiarazione non veritiere</w:t>
      </w:r>
      <w:bookmarkStart w:id="0" w:name="page2"/>
      <w:bookmarkEnd w:id="0"/>
    </w:p>
    <w:p w:rsidR="00816430" w:rsidRPr="00C830CD" w:rsidRDefault="00816430" w:rsidP="006C69EF">
      <w:pPr>
        <w:spacing w:line="254" w:lineRule="auto"/>
        <w:ind w:right="20"/>
        <w:jc w:val="both"/>
        <w:rPr>
          <w:rFonts w:ascii="Arial" w:hAnsi="Arial"/>
          <w:sz w:val="22"/>
        </w:rPr>
      </w:pPr>
    </w:p>
    <w:p w:rsidR="00816430" w:rsidRPr="00C830CD" w:rsidRDefault="00816430" w:rsidP="00816430">
      <w:pPr>
        <w:numPr>
          <w:ilvl w:val="0"/>
          <w:numId w:val="9"/>
        </w:numPr>
        <w:spacing w:line="240" w:lineRule="atLeast"/>
        <w:ind w:left="284" w:hanging="284"/>
        <w:jc w:val="both"/>
        <w:rPr>
          <w:rFonts w:ascii="Arial" w:hAnsi="Arial"/>
          <w:sz w:val="22"/>
        </w:rPr>
      </w:pPr>
      <w:r w:rsidRPr="00C830CD">
        <w:rPr>
          <w:rFonts w:ascii="Arial" w:hAnsi="Arial"/>
          <w:sz w:val="22"/>
        </w:rPr>
        <w:t xml:space="preserve">di possedere la qualità di: </w:t>
      </w:r>
    </w:p>
    <w:p w:rsidR="00816430" w:rsidRPr="00C830CD" w:rsidRDefault="00816430" w:rsidP="00816430">
      <w:pPr>
        <w:spacing w:line="240" w:lineRule="atLeast"/>
        <w:jc w:val="both"/>
        <w:rPr>
          <w:rFonts w:ascii="Arial" w:hAnsi="Arial"/>
          <w:sz w:val="22"/>
        </w:rPr>
      </w:pPr>
    </w:p>
    <w:p w:rsidR="00816430" w:rsidRPr="00C830CD" w:rsidRDefault="00816430" w:rsidP="00816430">
      <w:pPr>
        <w:spacing w:line="240" w:lineRule="atLeast"/>
        <w:jc w:val="both"/>
        <w:rPr>
          <w:rFonts w:ascii="Arial" w:hAnsi="Arial"/>
          <w:sz w:val="22"/>
        </w:rPr>
      </w:pPr>
      <w:r w:rsidRPr="00C830CD">
        <w:rPr>
          <w:rFonts w:ascii="Arial" w:hAnsi="Arial"/>
          <w:sz w:val="22"/>
        </w:rPr>
        <w:t xml:space="preserve">□ </w:t>
      </w:r>
      <w:r w:rsidRPr="0040173F">
        <w:rPr>
          <w:rFonts w:ascii="Arial" w:hAnsi="Arial"/>
          <w:i/>
          <w:sz w:val="22"/>
        </w:rPr>
        <w:t>hobbista</w:t>
      </w:r>
      <w:r w:rsidRPr="00C830CD">
        <w:rPr>
          <w:rFonts w:ascii="Arial" w:hAnsi="Arial"/>
          <w:sz w:val="22"/>
        </w:rPr>
        <w:t xml:space="preserve"> ai sensi dell’articolo 27, comma 1, lettera k </w:t>
      </w:r>
      <w:proofErr w:type="spellStart"/>
      <w:r w:rsidRPr="00C830CD">
        <w:rPr>
          <w:rFonts w:ascii="Arial" w:hAnsi="Arial"/>
          <w:i/>
          <w:sz w:val="22"/>
        </w:rPr>
        <w:t>quater</w:t>
      </w:r>
      <w:proofErr w:type="spellEnd"/>
      <w:r w:rsidRPr="00C830CD">
        <w:rPr>
          <w:rFonts w:ascii="Arial" w:hAnsi="Arial"/>
          <w:sz w:val="22"/>
        </w:rPr>
        <w:t xml:space="preserve"> della Legge Regionale 1/2007 e </w:t>
      </w:r>
      <w:proofErr w:type="spellStart"/>
      <w:r w:rsidRPr="00C830CD">
        <w:rPr>
          <w:rFonts w:ascii="Arial" w:hAnsi="Arial"/>
          <w:sz w:val="22"/>
        </w:rPr>
        <w:t>ss.mm.ii</w:t>
      </w:r>
      <w:proofErr w:type="spellEnd"/>
    </w:p>
    <w:p w:rsidR="00816430" w:rsidRPr="00C830CD" w:rsidRDefault="00816430" w:rsidP="00816430">
      <w:pPr>
        <w:spacing w:line="240" w:lineRule="atLeast"/>
        <w:jc w:val="both"/>
        <w:rPr>
          <w:rFonts w:ascii="Arial" w:hAnsi="Arial"/>
          <w:sz w:val="22"/>
        </w:rPr>
      </w:pPr>
    </w:p>
    <w:p w:rsidR="00816430" w:rsidRDefault="00816430" w:rsidP="00816430">
      <w:pPr>
        <w:spacing w:line="240" w:lineRule="atLeast"/>
        <w:jc w:val="both"/>
        <w:rPr>
          <w:rFonts w:ascii="Arial" w:hAnsi="Arial"/>
          <w:sz w:val="22"/>
        </w:rPr>
      </w:pPr>
      <w:r w:rsidRPr="00C830CD">
        <w:rPr>
          <w:rFonts w:ascii="Arial" w:hAnsi="Arial"/>
          <w:sz w:val="22"/>
        </w:rPr>
        <w:t xml:space="preserve">□ </w:t>
      </w:r>
      <w:r w:rsidRPr="0040173F">
        <w:rPr>
          <w:rFonts w:ascii="Arial" w:hAnsi="Arial"/>
          <w:i/>
          <w:color w:val="0B0B0B"/>
          <w:sz w:val="22"/>
        </w:rPr>
        <w:t xml:space="preserve">creatore </w:t>
      </w:r>
      <w:r w:rsidRPr="0040173F">
        <w:rPr>
          <w:rFonts w:ascii="Arial" w:hAnsi="Arial"/>
          <w:i/>
          <w:color w:val="000000"/>
          <w:sz w:val="22"/>
        </w:rPr>
        <w:t xml:space="preserve">delle opere dell’ingegno e artistiche </w:t>
      </w:r>
      <w:r w:rsidRPr="00C830CD">
        <w:rPr>
          <w:rFonts w:ascii="Arial" w:hAnsi="Arial"/>
          <w:color w:val="000000"/>
          <w:sz w:val="22"/>
        </w:rPr>
        <w:t>ai sensi dell’art. 27, comma 1, lettera k</w:t>
      </w:r>
      <w:r w:rsidRPr="00C830CD">
        <w:rPr>
          <w:rFonts w:ascii="Arial" w:hAnsi="Arial"/>
          <w:color w:val="0B0B0B"/>
          <w:sz w:val="22"/>
        </w:rPr>
        <w:t xml:space="preserve"> </w:t>
      </w:r>
      <w:proofErr w:type="spellStart"/>
      <w:r w:rsidRPr="00C830CD">
        <w:rPr>
          <w:rFonts w:ascii="Arial" w:hAnsi="Arial"/>
          <w:i/>
          <w:color w:val="000000"/>
          <w:sz w:val="22"/>
        </w:rPr>
        <w:t>sexies</w:t>
      </w:r>
      <w:proofErr w:type="spellEnd"/>
      <w:r w:rsidRPr="00C830CD">
        <w:rPr>
          <w:rFonts w:ascii="Arial" w:hAnsi="Arial"/>
          <w:i/>
          <w:color w:val="000000"/>
          <w:sz w:val="22"/>
        </w:rPr>
        <w:t xml:space="preserve"> </w:t>
      </w:r>
      <w:r w:rsidRPr="00C830CD">
        <w:rPr>
          <w:rFonts w:ascii="Arial" w:hAnsi="Arial"/>
          <w:color w:val="000000"/>
          <w:sz w:val="22"/>
        </w:rPr>
        <w:t xml:space="preserve">della Legge Regionale 1/2007 e </w:t>
      </w:r>
      <w:proofErr w:type="spellStart"/>
      <w:r w:rsidRPr="00C830CD">
        <w:rPr>
          <w:rFonts w:ascii="Arial" w:hAnsi="Arial"/>
          <w:color w:val="000000"/>
          <w:sz w:val="22"/>
        </w:rPr>
        <w:t>ss.mm.ii.</w:t>
      </w:r>
      <w:proofErr w:type="spellEnd"/>
      <w:r w:rsidRPr="00C830CD">
        <w:rPr>
          <w:rFonts w:ascii="Arial" w:hAnsi="Arial"/>
          <w:sz w:val="22"/>
        </w:rPr>
        <w:t xml:space="preserve"> </w:t>
      </w:r>
    </w:p>
    <w:p w:rsidR="00816430" w:rsidRDefault="00816430" w:rsidP="00816430">
      <w:pPr>
        <w:spacing w:line="240" w:lineRule="atLeast"/>
        <w:jc w:val="both"/>
        <w:rPr>
          <w:rFonts w:ascii="Arial" w:hAnsi="Arial"/>
          <w:sz w:val="22"/>
        </w:rPr>
      </w:pPr>
    </w:p>
    <w:p w:rsidR="00816430" w:rsidRPr="00C830CD" w:rsidRDefault="00816430" w:rsidP="00816430">
      <w:pPr>
        <w:spacing w:line="240" w:lineRule="atLeast"/>
        <w:jc w:val="both"/>
        <w:rPr>
          <w:rFonts w:ascii="Arial" w:hAnsi="Arial"/>
          <w:sz w:val="22"/>
        </w:rPr>
      </w:pPr>
      <w:r>
        <w:rPr>
          <w:rFonts w:ascii="Arial" w:hAnsi="Arial"/>
          <w:sz w:val="22"/>
        </w:rPr>
        <w:t xml:space="preserve">□ </w:t>
      </w:r>
      <w:r w:rsidRPr="00C830CD">
        <w:rPr>
          <w:rFonts w:ascii="Arial" w:hAnsi="Arial"/>
          <w:sz w:val="22"/>
          <w:u w:val="single"/>
        </w:rPr>
        <w:t xml:space="preserve">(qualora trattasi di </w:t>
      </w:r>
      <w:r w:rsidRPr="00295856">
        <w:rPr>
          <w:rFonts w:ascii="Arial" w:hAnsi="Arial"/>
          <w:b/>
          <w:sz w:val="22"/>
          <w:u w:val="single"/>
        </w:rPr>
        <w:t>primo rilascio</w:t>
      </w:r>
      <w:r w:rsidRPr="00C830CD">
        <w:rPr>
          <w:rFonts w:ascii="Arial" w:hAnsi="Arial"/>
          <w:sz w:val="22"/>
          <w:u w:val="single"/>
        </w:rPr>
        <w:t xml:space="preserve"> del tesserino)</w:t>
      </w:r>
      <w:r>
        <w:rPr>
          <w:rFonts w:ascii="Arial" w:hAnsi="Arial"/>
          <w:sz w:val="22"/>
        </w:rPr>
        <w:t xml:space="preserve"> </w:t>
      </w:r>
      <w:r w:rsidRPr="00C830CD">
        <w:rPr>
          <w:rFonts w:ascii="Arial" w:hAnsi="Arial"/>
          <w:sz w:val="22"/>
        </w:rPr>
        <w:t>di non aver mai richiesto ad altro Comune ligure, di non essere in possesso di tesserino per hobbisti o creatori delle opere dell’ingegno e artistiche in corso di validità e di impegnarsi a non richiedere un altro tesserino ad altro Comune ligure per la durata di anni 5 dall’eventuale rilascio in esito alla presente istanza</w:t>
      </w:r>
      <w:r>
        <w:rPr>
          <w:rFonts w:ascii="Arial" w:hAnsi="Arial"/>
          <w:sz w:val="22"/>
        </w:rPr>
        <w:t>;</w:t>
      </w:r>
      <w:r w:rsidRPr="00C830CD">
        <w:rPr>
          <w:rFonts w:ascii="Arial" w:hAnsi="Arial"/>
          <w:sz w:val="22"/>
        </w:rPr>
        <w:t xml:space="preserve"> </w:t>
      </w:r>
    </w:p>
    <w:p w:rsidR="00816430" w:rsidRPr="00C830CD" w:rsidRDefault="00816430" w:rsidP="00816430">
      <w:pPr>
        <w:spacing w:line="240" w:lineRule="atLeast"/>
        <w:jc w:val="both"/>
        <w:rPr>
          <w:rFonts w:ascii="Arial" w:hAnsi="Arial"/>
          <w:sz w:val="22"/>
        </w:rPr>
      </w:pPr>
    </w:p>
    <w:p w:rsidR="00816430" w:rsidRPr="002F37AD" w:rsidRDefault="00816430" w:rsidP="00816430">
      <w:pPr>
        <w:spacing w:line="240" w:lineRule="atLeast"/>
        <w:jc w:val="both"/>
        <w:rPr>
          <w:rFonts w:ascii="Arial" w:hAnsi="Arial"/>
          <w:sz w:val="22"/>
        </w:rPr>
      </w:pPr>
      <w:r w:rsidRPr="00C830CD">
        <w:rPr>
          <w:rFonts w:ascii="Arial" w:hAnsi="Arial"/>
          <w:sz w:val="22"/>
        </w:rPr>
        <w:t xml:space="preserve">□ </w:t>
      </w:r>
      <w:r w:rsidRPr="00C830CD">
        <w:rPr>
          <w:rFonts w:ascii="Arial" w:hAnsi="Arial"/>
          <w:sz w:val="22"/>
          <w:u w:val="single"/>
        </w:rPr>
        <w:t xml:space="preserve">(qualora trattasi di </w:t>
      </w:r>
      <w:r w:rsidRPr="00295856">
        <w:rPr>
          <w:rFonts w:ascii="Arial" w:hAnsi="Arial"/>
          <w:b/>
          <w:sz w:val="22"/>
          <w:u w:val="single"/>
        </w:rPr>
        <w:t>rinnovo</w:t>
      </w:r>
      <w:r w:rsidRPr="00C830CD">
        <w:rPr>
          <w:rFonts w:ascii="Arial" w:hAnsi="Arial"/>
          <w:sz w:val="22"/>
          <w:u w:val="single"/>
        </w:rPr>
        <w:t xml:space="preserve"> del tesserino)</w:t>
      </w:r>
      <w:r>
        <w:rPr>
          <w:rFonts w:ascii="Arial" w:hAnsi="Arial"/>
          <w:sz w:val="22"/>
        </w:rPr>
        <w:t xml:space="preserve"> </w:t>
      </w:r>
      <w:r w:rsidRPr="00C830CD">
        <w:rPr>
          <w:rFonts w:ascii="Arial" w:hAnsi="Arial"/>
          <w:sz w:val="22"/>
        </w:rPr>
        <w:t xml:space="preserve">di possedere esclusivamente il tesserino per hobbisti o creatori delle opere dell’ingegno e artistiche di cui si domanda il rinnovo e di impegnarsi a non richiedere un altro tesserino ad altro Comune ligure per la durata di anni 5 dall’eventuale rinnovo in </w:t>
      </w:r>
      <w:r w:rsidRPr="002F37AD">
        <w:rPr>
          <w:rFonts w:ascii="Arial" w:hAnsi="Arial"/>
          <w:sz w:val="22"/>
        </w:rPr>
        <w:t xml:space="preserve">esito alla presente istanza; </w:t>
      </w:r>
    </w:p>
    <w:p w:rsidR="00816430" w:rsidRPr="002F37AD" w:rsidRDefault="00816430" w:rsidP="00816430">
      <w:pPr>
        <w:spacing w:line="240" w:lineRule="atLeast"/>
        <w:jc w:val="both"/>
        <w:rPr>
          <w:rFonts w:ascii="Arial" w:hAnsi="Arial"/>
          <w:sz w:val="22"/>
        </w:rPr>
      </w:pPr>
    </w:p>
    <w:p w:rsidR="00044B56" w:rsidRPr="002F37AD" w:rsidRDefault="00044B56" w:rsidP="00816430">
      <w:pPr>
        <w:numPr>
          <w:ilvl w:val="0"/>
          <w:numId w:val="9"/>
        </w:numPr>
        <w:spacing w:line="240" w:lineRule="atLeast"/>
        <w:ind w:left="284" w:hanging="284"/>
        <w:jc w:val="both"/>
        <w:rPr>
          <w:rFonts w:ascii="Arial" w:hAnsi="Arial"/>
          <w:sz w:val="22"/>
        </w:rPr>
      </w:pPr>
      <w:r w:rsidRPr="002F37AD">
        <w:rPr>
          <w:rFonts w:ascii="Arial" w:hAnsi="Arial"/>
          <w:sz w:val="22"/>
        </w:rPr>
        <w:t>di non svolgere professionalmente alcuna attività commerciale;</w:t>
      </w:r>
    </w:p>
    <w:p w:rsidR="00B02C1C" w:rsidRPr="002F37AD" w:rsidRDefault="00B02C1C" w:rsidP="00B02C1C">
      <w:pPr>
        <w:pStyle w:val="Paragrafoelenco"/>
        <w:numPr>
          <w:ilvl w:val="0"/>
          <w:numId w:val="9"/>
        </w:numPr>
        <w:jc w:val="both"/>
        <w:rPr>
          <w:rFonts w:ascii="Arial" w:hAnsi="Arial" w:cs="Arial"/>
        </w:rPr>
      </w:pPr>
      <w:r w:rsidRPr="002F37AD">
        <w:rPr>
          <w:rFonts w:ascii="Arial" w:hAnsi="Arial" w:cs="Arial"/>
        </w:rPr>
        <w:t xml:space="preserve">di svolgere professionalmente l’attività commerciale nel settore </w:t>
      </w:r>
      <w:proofErr w:type="spellStart"/>
      <w:r w:rsidRPr="002F37AD">
        <w:rPr>
          <w:rFonts w:ascii="Arial" w:hAnsi="Arial" w:cs="Arial"/>
        </w:rPr>
        <w:t>del…………………………………………….……</w:t>
      </w:r>
      <w:proofErr w:type="spellEnd"/>
      <w:r w:rsidRPr="002F37AD">
        <w:rPr>
          <w:rFonts w:ascii="Arial" w:hAnsi="Arial" w:cs="Arial"/>
        </w:rPr>
        <w:t xml:space="preserve"> (es. commercio alimentare e non alimentare in esercizio di vicinato) con codice ATECO </w:t>
      </w:r>
      <w:proofErr w:type="spellStart"/>
      <w:r w:rsidRPr="002F37AD">
        <w:rPr>
          <w:rFonts w:ascii="Arial" w:hAnsi="Arial" w:cs="Arial"/>
        </w:rPr>
        <w:t>………………</w:t>
      </w:r>
      <w:proofErr w:type="spellEnd"/>
      <w:r w:rsidRPr="002F37AD">
        <w:rPr>
          <w:rFonts w:ascii="Arial" w:hAnsi="Arial" w:cs="Arial"/>
        </w:rPr>
        <w:t>..</w:t>
      </w:r>
      <w:proofErr w:type="spellStart"/>
      <w:r w:rsidRPr="002F37AD">
        <w:rPr>
          <w:rFonts w:ascii="Arial" w:hAnsi="Arial" w:cs="Arial"/>
        </w:rPr>
        <w:t>………e</w:t>
      </w:r>
      <w:proofErr w:type="spellEnd"/>
      <w:r w:rsidRPr="002F37AD">
        <w:rPr>
          <w:rFonts w:ascii="Arial" w:hAnsi="Arial" w:cs="Arial"/>
        </w:rPr>
        <w:t xml:space="preserve"> di essere intenzionato a svolgere l’attività di vendita su aree pubbliche di oggetti e prodotti  provenienti esclusivamente dalla propria attività di: – hobbista, consistente in </w:t>
      </w:r>
      <w:proofErr w:type="spellStart"/>
      <w:r w:rsidRPr="002F37AD">
        <w:rPr>
          <w:rFonts w:ascii="Arial" w:hAnsi="Arial" w:cs="Arial"/>
        </w:rPr>
        <w:t>…………………………………………</w:t>
      </w:r>
      <w:proofErr w:type="spellEnd"/>
      <w:r w:rsidRPr="002F37AD">
        <w:rPr>
          <w:rFonts w:ascii="Arial" w:hAnsi="Arial" w:cs="Arial"/>
        </w:rPr>
        <w:t xml:space="preserve">.(ad es. Vendita di prodotti vintage da collezione) ovvero creatore delle opere dell’ingegno e artistiche consistente in </w:t>
      </w:r>
      <w:proofErr w:type="spellStart"/>
      <w:r w:rsidRPr="002F37AD">
        <w:rPr>
          <w:rFonts w:ascii="Arial" w:hAnsi="Arial" w:cs="Arial"/>
        </w:rPr>
        <w:t>…………………………………………………………</w:t>
      </w:r>
      <w:proofErr w:type="spellEnd"/>
      <w:r w:rsidRPr="002F37AD">
        <w:rPr>
          <w:rFonts w:ascii="Arial" w:hAnsi="Arial" w:cs="Arial"/>
        </w:rPr>
        <w:t>.. (ad esempio creazioni di disegni e ritratti artistici, pitture su tela ecc) che non presenta alcun legame con l’attività commerciale esercitata professionalmente;</w:t>
      </w:r>
    </w:p>
    <w:p w:rsidR="00F8795C" w:rsidRPr="002F37AD" w:rsidRDefault="00044B56" w:rsidP="00816430">
      <w:pPr>
        <w:numPr>
          <w:ilvl w:val="0"/>
          <w:numId w:val="9"/>
        </w:numPr>
        <w:spacing w:line="240" w:lineRule="atLeast"/>
        <w:ind w:left="284" w:hanging="284"/>
        <w:jc w:val="both"/>
        <w:rPr>
          <w:rFonts w:ascii="Arial" w:hAnsi="Arial"/>
          <w:sz w:val="22"/>
        </w:rPr>
      </w:pPr>
      <w:r w:rsidRPr="002F37AD">
        <w:rPr>
          <w:rFonts w:ascii="Arial" w:hAnsi="Arial"/>
          <w:sz w:val="22"/>
        </w:rPr>
        <w:t xml:space="preserve">di essere in possesso dei requisiti di onorabilità di cui all’art. 12 della Legge regionale 1/2007 e </w:t>
      </w:r>
      <w:proofErr w:type="spellStart"/>
      <w:r w:rsidRPr="002F37AD">
        <w:rPr>
          <w:rFonts w:ascii="Arial" w:hAnsi="Arial"/>
          <w:sz w:val="22"/>
        </w:rPr>
        <w:t>s</w:t>
      </w:r>
      <w:r w:rsidR="00021E25" w:rsidRPr="002F37AD">
        <w:rPr>
          <w:rFonts w:ascii="Arial" w:hAnsi="Arial"/>
          <w:sz w:val="22"/>
        </w:rPr>
        <w:t>s</w:t>
      </w:r>
      <w:r w:rsidRPr="002F37AD">
        <w:rPr>
          <w:rFonts w:ascii="Arial" w:hAnsi="Arial"/>
          <w:sz w:val="22"/>
        </w:rPr>
        <w:t>.</w:t>
      </w:r>
      <w:r w:rsidR="00021E25" w:rsidRPr="002F37AD">
        <w:rPr>
          <w:rFonts w:ascii="Arial" w:hAnsi="Arial"/>
          <w:sz w:val="22"/>
        </w:rPr>
        <w:t>m</w:t>
      </w:r>
      <w:r w:rsidRPr="002F37AD">
        <w:rPr>
          <w:rFonts w:ascii="Arial" w:hAnsi="Arial"/>
          <w:sz w:val="22"/>
        </w:rPr>
        <w:t>m.</w:t>
      </w:r>
      <w:r w:rsidR="00021E25" w:rsidRPr="002F37AD">
        <w:rPr>
          <w:rFonts w:ascii="Arial" w:hAnsi="Arial"/>
          <w:sz w:val="22"/>
        </w:rPr>
        <w:t>i</w:t>
      </w:r>
      <w:r w:rsidRPr="002F37AD">
        <w:rPr>
          <w:rFonts w:ascii="Arial" w:hAnsi="Arial"/>
          <w:sz w:val="22"/>
        </w:rPr>
        <w:t>i.</w:t>
      </w:r>
      <w:proofErr w:type="spellEnd"/>
      <w:r w:rsidRPr="002F37AD">
        <w:rPr>
          <w:rFonts w:ascii="Arial" w:hAnsi="Arial"/>
          <w:sz w:val="22"/>
        </w:rPr>
        <w:t>;</w:t>
      </w:r>
    </w:p>
    <w:p w:rsidR="006C69EF" w:rsidRPr="00816430" w:rsidRDefault="00830AFC" w:rsidP="00816430">
      <w:pPr>
        <w:numPr>
          <w:ilvl w:val="0"/>
          <w:numId w:val="9"/>
        </w:numPr>
        <w:spacing w:line="240" w:lineRule="atLeast"/>
        <w:ind w:left="284" w:hanging="284"/>
        <w:jc w:val="both"/>
        <w:rPr>
          <w:rFonts w:ascii="Arial" w:hAnsi="Arial"/>
          <w:sz w:val="22"/>
        </w:rPr>
      </w:pPr>
      <w:r w:rsidRPr="00C830CD">
        <w:rPr>
          <w:rFonts w:ascii="Arial" w:hAnsi="Arial"/>
          <w:sz w:val="22"/>
        </w:rPr>
        <w:t>di essere consapevole</w:t>
      </w:r>
      <w:r w:rsidR="00F8795C" w:rsidRPr="00C830CD">
        <w:rPr>
          <w:rFonts w:ascii="Arial" w:hAnsi="Arial"/>
          <w:sz w:val="22"/>
        </w:rPr>
        <w:t xml:space="preserve"> che l’attività di vendita da parte dei soggetti di cui all’art.</w:t>
      </w:r>
      <w:r w:rsidRPr="00C830CD">
        <w:rPr>
          <w:rFonts w:ascii="Arial" w:hAnsi="Arial"/>
          <w:sz w:val="22"/>
        </w:rPr>
        <w:t xml:space="preserve"> </w:t>
      </w:r>
      <w:r w:rsidR="00F8795C" w:rsidRPr="00C830CD">
        <w:rPr>
          <w:rFonts w:ascii="Arial" w:hAnsi="Arial"/>
          <w:color w:val="000000"/>
          <w:sz w:val="22"/>
        </w:rPr>
        <w:t xml:space="preserve">32 </w:t>
      </w:r>
      <w:r w:rsidR="00F8795C" w:rsidRPr="00C830CD">
        <w:rPr>
          <w:rFonts w:ascii="Arial" w:hAnsi="Arial"/>
          <w:i/>
          <w:color w:val="000000"/>
          <w:sz w:val="22"/>
        </w:rPr>
        <w:t xml:space="preserve">bis </w:t>
      </w:r>
      <w:r w:rsidR="00F8795C" w:rsidRPr="00C830CD">
        <w:rPr>
          <w:rFonts w:ascii="Arial" w:hAnsi="Arial"/>
          <w:color w:val="000000"/>
          <w:sz w:val="22"/>
        </w:rPr>
        <w:t xml:space="preserve">della Legge Regionale 1/2007 e </w:t>
      </w:r>
      <w:proofErr w:type="spellStart"/>
      <w:r w:rsidR="00F8795C" w:rsidRPr="00C830CD">
        <w:rPr>
          <w:rFonts w:ascii="Arial" w:hAnsi="Arial"/>
          <w:color w:val="000000"/>
          <w:sz w:val="22"/>
        </w:rPr>
        <w:t>ss.mm.ii.</w:t>
      </w:r>
      <w:proofErr w:type="spellEnd"/>
      <w:r w:rsidR="00F8795C" w:rsidRPr="00C830CD">
        <w:rPr>
          <w:rFonts w:ascii="Arial" w:hAnsi="Arial"/>
          <w:sz w:val="22"/>
        </w:rPr>
        <w:t xml:space="preserve"> è subordinata sul territorio della Regione Liguria al possesso di </w:t>
      </w:r>
      <w:r w:rsidR="000C73ED" w:rsidRPr="00C830CD">
        <w:rPr>
          <w:rFonts w:ascii="Arial" w:hAnsi="Arial"/>
          <w:sz w:val="22"/>
          <w:u w:val="single"/>
        </w:rPr>
        <w:t xml:space="preserve">un </w:t>
      </w:r>
      <w:r w:rsidR="00F8795C" w:rsidRPr="00C830CD">
        <w:rPr>
          <w:rFonts w:ascii="Arial" w:hAnsi="Arial"/>
          <w:sz w:val="22"/>
          <w:u w:val="single"/>
        </w:rPr>
        <w:t>solo</w:t>
      </w:r>
      <w:r w:rsidR="00F8795C" w:rsidRPr="00C830CD">
        <w:rPr>
          <w:rFonts w:ascii="Arial" w:hAnsi="Arial"/>
          <w:sz w:val="22"/>
        </w:rPr>
        <w:t xml:space="preserve"> </w:t>
      </w:r>
      <w:r w:rsidRPr="00C830CD">
        <w:rPr>
          <w:rFonts w:ascii="Arial" w:hAnsi="Arial"/>
          <w:sz w:val="22"/>
        </w:rPr>
        <w:t xml:space="preserve">tesserino </w:t>
      </w:r>
      <w:r w:rsidR="00304CAD" w:rsidRPr="00C830CD">
        <w:rPr>
          <w:rFonts w:ascii="Arial" w:hAnsi="Arial"/>
          <w:sz w:val="22"/>
        </w:rPr>
        <w:t xml:space="preserve">per hobbisti o creatori delle opere dell’ingegno e artistiche </w:t>
      </w:r>
      <w:r w:rsidR="00932B36" w:rsidRPr="00C830CD">
        <w:rPr>
          <w:rFonts w:ascii="Arial" w:hAnsi="Arial"/>
          <w:sz w:val="22"/>
        </w:rPr>
        <w:t>in corso di validità</w:t>
      </w:r>
      <w:r w:rsidR="00F8795C" w:rsidRPr="00C830CD">
        <w:rPr>
          <w:rFonts w:ascii="Arial" w:hAnsi="Arial"/>
          <w:sz w:val="22"/>
        </w:rPr>
        <w:t xml:space="preserve"> e del</w:t>
      </w:r>
      <w:r w:rsidR="00C830CD">
        <w:rPr>
          <w:rFonts w:ascii="Arial" w:hAnsi="Arial"/>
          <w:sz w:val="22"/>
        </w:rPr>
        <w:t xml:space="preserve"> conseguente</w:t>
      </w:r>
      <w:r w:rsidR="00F8795C" w:rsidRPr="00C830CD">
        <w:rPr>
          <w:rFonts w:ascii="Arial" w:hAnsi="Arial"/>
          <w:sz w:val="22"/>
        </w:rPr>
        <w:t xml:space="preserve"> divieto di chiederne contemporaneamente il rilascio o il rinnovo a più di un Comune ligure</w:t>
      </w:r>
      <w:r w:rsidR="00932B36" w:rsidRPr="00C830CD">
        <w:rPr>
          <w:rFonts w:ascii="Arial" w:hAnsi="Arial"/>
          <w:sz w:val="22"/>
        </w:rPr>
        <w:t>;</w:t>
      </w:r>
    </w:p>
    <w:p w:rsidR="006C69EF" w:rsidRPr="00C830CD" w:rsidRDefault="006C69EF" w:rsidP="00816430">
      <w:pPr>
        <w:numPr>
          <w:ilvl w:val="0"/>
          <w:numId w:val="13"/>
        </w:numPr>
        <w:spacing w:line="240" w:lineRule="atLeast"/>
        <w:ind w:left="284" w:hanging="284"/>
        <w:jc w:val="both"/>
        <w:rPr>
          <w:rFonts w:ascii="Arial" w:hAnsi="Arial"/>
          <w:sz w:val="22"/>
        </w:rPr>
      </w:pPr>
      <w:r w:rsidRPr="00C830CD">
        <w:rPr>
          <w:rFonts w:ascii="Arial" w:hAnsi="Arial"/>
          <w:sz w:val="22"/>
        </w:rPr>
        <w:t>d</w:t>
      </w:r>
      <w:r w:rsidR="00E37DFA" w:rsidRPr="00C830CD">
        <w:rPr>
          <w:rFonts w:ascii="Arial" w:hAnsi="Arial"/>
          <w:sz w:val="22"/>
        </w:rPr>
        <w:t xml:space="preserve">i voler partecipare alle fiere promozionali e alle manifestazioni straordinarie di cui all’art. 32 della Legge Regionale 1/2007 e </w:t>
      </w:r>
      <w:proofErr w:type="spellStart"/>
      <w:r w:rsidR="00E37DFA" w:rsidRPr="00C830CD">
        <w:rPr>
          <w:rFonts w:ascii="Arial" w:hAnsi="Arial"/>
          <w:sz w:val="22"/>
        </w:rPr>
        <w:t>s</w:t>
      </w:r>
      <w:r w:rsidR="000D16BD" w:rsidRPr="00C830CD">
        <w:rPr>
          <w:rFonts w:ascii="Arial" w:hAnsi="Arial"/>
          <w:sz w:val="22"/>
        </w:rPr>
        <w:t>s</w:t>
      </w:r>
      <w:r w:rsidR="00E37DFA" w:rsidRPr="00C830CD">
        <w:rPr>
          <w:rFonts w:ascii="Arial" w:hAnsi="Arial"/>
          <w:sz w:val="22"/>
        </w:rPr>
        <w:t>.</w:t>
      </w:r>
      <w:r w:rsidR="000D16BD" w:rsidRPr="00C830CD">
        <w:rPr>
          <w:rFonts w:ascii="Arial" w:hAnsi="Arial"/>
          <w:sz w:val="22"/>
        </w:rPr>
        <w:t>m</w:t>
      </w:r>
      <w:r w:rsidR="00E37DFA" w:rsidRPr="00C830CD">
        <w:rPr>
          <w:rFonts w:ascii="Arial" w:hAnsi="Arial"/>
          <w:sz w:val="22"/>
        </w:rPr>
        <w:t>m.</w:t>
      </w:r>
      <w:r w:rsidR="000D16BD" w:rsidRPr="00C830CD">
        <w:rPr>
          <w:rFonts w:ascii="Arial" w:hAnsi="Arial"/>
          <w:sz w:val="22"/>
        </w:rPr>
        <w:t>i</w:t>
      </w:r>
      <w:r w:rsidR="00E37DFA" w:rsidRPr="00C830CD">
        <w:rPr>
          <w:rFonts w:ascii="Arial" w:hAnsi="Arial"/>
          <w:sz w:val="22"/>
        </w:rPr>
        <w:t>i.</w:t>
      </w:r>
      <w:proofErr w:type="spellEnd"/>
      <w:r w:rsidR="00E37DFA" w:rsidRPr="00C830CD">
        <w:rPr>
          <w:rFonts w:ascii="Arial" w:hAnsi="Arial"/>
          <w:sz w:val="22"/>
        </w:rPr>
        <w:t xml:space="preserve"> e di essere consapevole del limite massimo di </w:t>
      </w:r>
      <w:r w:rsidR="00E37DFA" w:rsidRPr="000F087C">
        <w:rPr>
          <w:rFonts w:ascii="Arial" w:hAnsi="Arial"/>
          <w:sz w:val="22"/>
          <w:u w:val="single"/>
        </w:rPr>
        <w:t>ventiquattro</w:t>
      </w:r>
      <w:r w:rsidR="00E37DFA" w:rsidRPr="00C830CD">
        <w:rPr>
          <w:rFonts w:ascii="Arial" w:hAnsi="Arial"/>
          <w:sz w:val="22"/>
        </w:rPr>
        <w:t xml:space="preserve"> partecipazioni all'anno, dell’obbligo di munirsi della concessione temporanea di posteggi</w:t>
      </w:r>
      <w:r w:rsidR="00E37DFA" w:rsidRPr="00C830CD">
        <w:rPr>
          <w:rFonts w:ascii="Arial" w:hAnsi="Arial"/>
          <w:color w:val="0B0B0B"/>
          <w:sz w:val="22"/>
        </w:rPr>
        <w:t>o</w:t>
      </w:r>
      <w:r w:rsidR="00E37DFA" w:rsidRPr="00C830CD">
        <w:rPr>
          <w:rFonts w:ascii="Arial" w:hAnsi="Arial"/>
          <w:sz w:val="22"/>
        </w:rPr>
        <w:t xml:space="preserve"> e dell’esclusiva possibilità di vendere, barattare, proporre o esporre nella medesima manifestazione prodotti e oggetti di modico valore il cui prezzo di vendita non può essere superiore ad euro 200,00 (duecento/00) a pezzo e la cui somma complessiva non può essere superiore ad euro 1.000,00 (mille/00);</w:t>
      </w:r>
    </w:p>
    <w:p w:rsidR="004C5D07" w:rsidRPr="000F087C" w:rsidRDefault="00795601" w:rsidP="00816430">
      <w:pPr>
        <w:numPr>
          <w:ilvl w:val="0"/>
          <w:numId w:val="11"/>
        </w:numPr>
        <w:spacing w:line="240" w:lineRule="atLeast"/>
        <w:ind w:left="284" w:hanging="284"/>
        <w:jc w:val="both"/>
        <w:rPr>
          <w:rFonts w:ascii="Arial" w:hAnsi="Arial"/>
          <w:sz w:val="22"/>
        </w:rPr>
      </w:pPr>
      <w:r>
        <w:rPr>
          <w:noProof/>
        </w:rPr>
        <w:drawing>
          <wp:anchor distT="0" distB="0" distL="114300" distR="114300" simplePos="0" relativeHeight="251656704" behindDoc="1" locked="0" layoutInCell="1" allowOverlap="1">
            <wp:simplePos x="0" y="0"/>
            <wp:positionH relativeFrom="column">
              <wp:posOffset>1905</wp:posOffset>
            </wp:positionH>
            <wp:positionV relativeFrom="paragraph">
              <wp:posOffset>-1005205</wp:posOffset>
            </wp:positionV>
            <wp:extent cx="126365" cy="11430"/>
            <wp:effectExtent l="19050" t="0" r="6985" b="0"/>
            <wp:wrapNone/>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srcRect/>
                    <a:stretch>
                      <a:fillRect/>
                    </a:stretch>
                  </pic:blipFill>
                  <pic:spPr bwMode="auto">
                    <a:xfrm>
                      <a:off x="0" y="0"/>
                      <a:ext cx="126365" cy="11430"/>
                    </a:xfrm>
                    <a:prstGeom prst="rect">
                      <a:avLst/>
                    </a:prstGeom>
                    <a:noFill/>
                  </pic:spPr>
                </pic:pic>
              </a:graphicData>
            </a:graphic>
          </wp:anchor>
        </w:drawing>
      </w:r>
      <w:r w:rsidR="00044B56" w:rsidRPr="00C830CD">
        <w:rPr>
          <w:rFonts w:ascii="Arial" w:hAnsi="Arial"/>
          <w:sz w:val="22"/>
        </w:rPr>
        <w:t>di essere consapevole che il rapporto intercorrente tra l’o</w:t>
      </w:r>
      <w:r w:rsidR="00E37DFA" w:rsidRPr="00C830CD">
        <w:rPr>
          <w:rFonts w:ascii="Arial" w:hAnsi="Arial"/>
          <w:sz w:val="22"/>
        </w:rPr>
        <w:t xml:space="preserve">peratore e gli Organizzatori di </w:t>
      </w:r>
      <w:r w:rsidR="00044B56" w:rsidRPr="00C830CD">
        <w:rPr>
          <w:rFonts w:ascii="Arial" w:hAnsi="Arial"/>
          <w:sz w:val="22"/>
        </w:rPr>
        <w:t xml:space="preserve">cui all’art. 27, comma 1, lettera </w:t>
      </w:r>
      <w:r w:rsidR="00044B56" w:rsidRPr="000F087C">
        <w:rPr>
          <w:rFonts w:ascii="Arial" w:hAnsi="Arial"/>
          <w:i/>
          <w:sz w:val="22"/>
        </w:rPr>
        <w:t>f bis</w:t>
      </w:r>
      <w:r w:rsidR="00044B56" w:rsidRPr="00C830CD">
        <w:rPr>
          <w:rFonts w:ascii="Arial" w:hAnsi="Arial"/>
          <w:sz w:val="22"/>
        </w:rPr>
        <w:t xml:space="preserve"> della Legge Regionale 1/2007 e </w:t>
      </w:r>
      <w:proofErr w:type="spellStart"/>
      <w:r w:rsidR="00044B56" w:rsidRPr="00C830CD">
        <w:rPr>
          <w:rFonts w:ascii="Arial" w:hAnsi="Arial"/>
          <w:sz w:val="22"/>
        </w:rPr>
        <w:t>s</w:t>
      </w:r>
      <w:r w:rsidR="000D16BD" w:rsidRPr="00C830CD">
        <w:rPr>
          <w:rFonts w:ascii="Arial" w:hAnsi="Arial"/>
          <w:sz w:val="22"/>
        </w:rPr>
        <w:t>s</w:t>
      </w:r>
      <w:r w:rsidR="00044B56" w:rsidRPr="00C830CD">
        <w:rPr>
          <w:rFonts w:ascii="Arial" w:hAnsi="Arial"/>
          <w:sz w:val="22"/>
        </w:rPr>
        <w:t>.</w:t>
      </w:r>
      <w:r w:rsidR="000D16BD" w:rsidRPr="00C830CD">
        <w:rPr>
          <w:rFonts w:ascii="Arial" w:hAnsi="Arial"/>
          <w:sz w:val="22"/>
        </w:rPr>
        <w:t>m</w:t>
      </w:r>
      <w:r w:rsidR="00044B56" w:rsidRPr="00C830CD">
        <w:rPr>
          <w:rFonts w:ascii="Arial" w:hAnsi="Arial"/>
          <w:sz w:val="22"/>
        </w:rPr>
        <w:t>m.</w:t>
      </w:r>
      <w:r w:rsidR="000D16BD" w:rsidRPr="00C830CD">
        <w:rPr>
          <w:rFonts w:ascii="Arial" w:hAnsi="Arial"/>
          <w:sz w:val="22"/>
        </w:rPr>
        <w:t>i</w:t>
      </w:r>
      <w:r w:rsidR="00044B56" w:rsidRPr="00C830CD">
        <w:rPr>
          <w:rFonts w:ascii="Arial" w:hAnsi="Arial"/>
          <w:sz w:val="22"/>
        </w:rPr>
        <w:t>i.</w:t>
      </w:r>
      <w:proofErr w:type="spellEnd"/>
      <w:r w:rsidR="00044B56" w:rsidRPr="00C830CD">
        <w:rPr>
          <w:rFonts w:ascii="Arial" w:hAnsi="Arial"/>
          <w:sz w:val="22"/>
        </w:rPr>
        <w:t xml:space="preserve"> -qualora trattasi di soggetti privati- esplica i suoi effetti tra le sole parti e riveste mero carattere privatistico, </w:t>
      </w:r>
      <w:r w:rsidR="00044B56" w:rsidRPr="00C830CD">
        <w:rPr>
          <w:rFonts w:ascii="Arial" w:hAnsi="Arial"/>
          <w:sz w:val="22"/>
        </w:rPr>
        <w:lastRenderedPageBreak/>
        <w:t xml:space="preserve">manlevando sin d’ora il Comune da responsabilità o molestie in relazione al suddetto rapporto, anche per gli adempimenti in materia di </w:t>
      </w:r>
      <w:r w:rsidR="00044B56" w:rsidRPr="00C830CD">
        <w:rPr>
          <w:rFonts w:ascii="Arial" w:hAnsi="Arial"/>
          <w:i/>
          <w:sz w:val="22"/>
        </w:rPr>
        <w:t>privacy</w:t>
      </w:r>
      <w:r w:rsidR="00044B56" w:rsidRPr="00C830CD">
        <w:rPr>
          <w:rFonts w:ascii="Arial" w:hAnsi="Arial"/>
          <w:sz w:val="22"/>
        </w:rPr>
        <w:t xml:space="preserve"> in capo all’Organizzatore privato;</w:t>
      </w:r>
    </w:p>
    <w:p w:rsidR="00044B56" w:rsidRPr="00C830CD" w:rsidRDefault="00044B56" w:rsidP="00816430">
      <w:pPr>
        <w:spacing w:line="1" w:lineRule="exact"/>
        <w:ind w:left="284" w:hanging="284"/>
        <w:jc w:val="both"/>
        <w:rPr>
          <w:rFonts w:ascii="Times New Roman" w:hAnsi="Times New Roman"/>
        </w:rPr>
      </w:pPr>
    </w:p>
    <w:p w:rsidR="00932B36" w:rsidRPr="00C830CD" w:rsidRDefault="00044B56" w:rsidP="00816430">
      <w:pPr>
        <w:numPr>
          <w:ilvl w:val="0"/>
          <w:numId w:val="12"/>
        </w:numPr>
        <w:spacing w:line="240" w:lineRule="atLeast"/>
        <w:ind w:left="284" w:hanging="284"/>
        <w:jc w:val="both"/>
        <w:rPr>
          <w:rFonts w:ascii="Arial" w:hAnsi="Arial"/>
          <w:sz w:val="22"/>
        </w:rPr>
      </w:pPr>
      <w:r w:rsidRPr="00C830CD">
        <w:rPr>
          <w:rFonts w:ascii="Arial" w:hAnsi="Arial"/>
          <w:sz w:val="22"/>
        </w:rPr>
        <w:t>di essere consapevole che le attività di vendita consentite agli hobbisti e ai creatori delle</w:t>
      </w:r>
      <w:r w:rsidR="00932B36" w:rsidRPr="00C830CD">
        <w:rPr>
          <w:rFonts w:ascii="Arial" w:hAnsi="Arial"/>
          <w:sz w:val="22"/>
        </w:rPr>
        <w:t xml:space="preserve"> </w:t>
      </w:r>
      <w:r w:rsidRPr="00C830CD">
        <w:rPr>
          <w:rFonts w:ascii="Arial" w:hAnsi="Arial"/>
          <w:sz w:val="22"/>
        </w:rPr>
        <w:t>opere dell’ingegno e artistiche hanno carattere sporadico ed occasionale e di essere a conoscenza del divieto vendita di beni appartenenti al settore merceologico alimentare per entrambe le figure e al settore merceologico dell’abbigliamento per i soli hobbisti;</w:t>
      </w:r>
    </w:p>
    <w:p w:rsidR="00D45FE8" w:rsidRDefault="00932B36" w:rsidP="00D45FE8">
      <w:pPr>
        <w:numPr>
          <w:ilvl w:val="0"/>
          <w:numId w:val="12"/>
        </w:numPr>
        <w:spacing w:line="261" w:lineRule="auto"/>
        <w:ind w:left="284" w:hanging="284"/>
        <w:jc w:val="both"/>
        <w:rPr>
          <w:rFonts w:ascii="Arial" w:hAnsi="Arial"/>
          <w:sz w:val="22"/>
        </w:rPr>
      </w:pPr>
      <w:r w:rsidRPr="00C830CD">
        <w:rPr>
          <w:rFonts w:ascii="Arial" w:hAnsi="Arial"/>
          <w:sz w:val="22"/>
        </w:rPr>
        <w:t>di autorizzare sin d’ora gli Organizzatori</w:t>
      </w:r>
      <w:r w:rsidR="00E44359">
        <w:rPr>
          <w:rFonts w:ascii="Arial" w:hAnsi="Arial"/>
          <w:sz w:val="22"/>
        </w:rPr>
        <w:t xml:space="preserve"> delle manifestazioni commerciali su aree pubbliche </w:t>
      </w:r>
      <w:r w:rsidRPr="00C830CD">
        <w:rPr>
          <w:rFonts w:ascii="Arial" w:hAnsi="Arial"/>
          <w:sz w:val="22"/>
        </w:rPr>
        <w:t xml:space="preserve">di cui all’art. 32 della Legge Regionale 1/2007 e </w:t>
      </w:r>
      <w:proofErr w:type="spellStart"/>
      <w:r w:rsidRPr="00C830CD">
        <w:rPr>
          <w:rFonts w:ascii="Arial" w:hAnsi="Arial"/>
          <w:sz w:val="22"/>
        </w:rPr>
        <w:t>ss.mm.ii.</w:t>
      </w:r>
      <w:proofErr w:type="spellEnd"/>
      <w:r w:rsidRPr="00C830CD">
        <w:rPr>
          <w:rFonts w:ascii="Arial" w:hAnsi="Arial"/>
          <w:sz w:val="22"/>
        </w:rPr>
        <w:t xml:space="preserve">, </w:t>
      </w:r>
      <w:r w:rsidR="003D4248" w:rsidRPr="00C830CD">
        <w:rPr>
          <w:rFonts w:ascii="Arial" w:hAnsi="Arial"/>
          <w:sz w:val="22"/>
        </w:rPr>
        <w:t>a verifi</w:t>
      </w:r>
      <w:r w:rsidR="00E44359">
        <w:rPr>
          <w:rFonts w:ascii="Arial" w:hAnsi="Arial"/>
          <w:sz w:val="22"/>
        </w:rPr>
        <w:t xml:space="preserve">care il possesso del tesserino e </w:t>
      </w:r>
      <w:r w:rsidR="003D4248" w:rsidRPr="00C830CD">
        <w:rPr>
          <w:rFonts w:ascii="Arial" w:hAnsi="Arial"/>
          <w:sz w:val="22"/>
        </w:rPr>
        <w:t xml:space="preserve">la presenza di eventuali cause </w:t>
      </w:r>
      <w:proofErr w:type="spellStart"/>
      <w:r w:rsidR="003D4248" w:rsidRPr="00C830CD">
        <w:rPr>
          <w:rFonts w:ascii="Arial" w:hAnsi="Arial"/>
          <w:sz w:val="22"/>
        </w:rPr>
        <w:t>interdittive</w:t>
      </w:r>
      <w:proofErr w:type="spellEnd"/>
      <w:r w:rsidR="003D4248" w:rsidRPr="00C830CD">
        <w:rPr>
          <w:rFonts w:ascii="Arial" w:hAnsi="Arial"/>
          <w:sz w:val="22"/>
        </w:rPr>
        <w:t xml:space="preserve"> alla partecipazione</w:t>
      </w:r>
      <w:r w:rsidR="00E44359">
        <w:rPr>
          <w:rFonts w:ascii="Arial" w:hAnsi="Arial"/>
          <w:sz w:val="22"/>
        </w:rPr>
        <w:t>. Dichiara altresì</w:t>
      </w:r>
      <w:r w:rsidR="003D4248" w:rsidRPr="00C830CD">
        <w:rPr>
          <w:rFonts w:ascii="Arial" w:hAnsi="Arial"/>
          <w:sz w:val="22"/>
        </w:rPr>
        <w:t xml:space="preserve"> di essere consapevole dell’obbligo di esibire e consegnare il tesserino agli stessi Organizzatori o al Comune per l’apposizione del timbro di partecipazione pr</w:t>
      </w:r>
      <w:r w:rsidR="000F087C">
        <w:rPr>
          <w:rFonts w:ascii="Arial" w:hAnsi="Arial"/>
          <w:sz w:val="22"/>
        </w:rPr>
        <w:t>ima dell’</w:t>
      </w:r>
      <w:r w:rsidR="00E44359">
        <w:rPr>
          <w:rFonts w:ascii="Arial" w:hAnsi="Arial"/>
          <w:sz w:val="22"/>
        </w:rPr>
        <w:t>assegnazione del posteggio</w:t>
      </w:r>
      <w:r w:rsidR="003D4248" w:rsidRPr="00C830CD">
        <w:rPr>
          <w:rFonts w:ascii="Arial" w:hAnsi="Arial"/>
          <w:sz w:val="22"/>
        </w:rPr>
        <w:t>;</w:t>
      </w:r>
    </w:p>
    <w:p w:rsidR="00D45FE8" w:rsidRPr="00D45FE8" w:rsidRDefault="00D45FE8" w:rsidP="00D45FE8">
      <w:pPr>
        <w:numPr>
          <w:ilvl w:val="0"/>
          <w:numId w:val="12"/>
        </w:numPr>
        <w:spacing w:line="261" w:lineRule="auto"/>
        <w:ind w:left="284" w:hanging="284"/>
        <w:jc w:val="both"/>
        <w:rPr>
          <w:rFonts w:ascii="Arial" w:hAnsi="Arial"/>
          <w:sz w:val="22"/>
        </w:rPr>
      </w:pPr>
      <w:r>
        <w:rPr>
          <w:rFonts w:ascii="Arial" w:hAnsi="Arial"/>
          <w:sz w:val="22"/>
        </w:rPr>
        <w:t>di acconsentire senza riserve alla riconsegna del tesserino -su semplice richiesta del Comune di rilascio- qual</w:t>
      </w:r>
      <w:r w:rsidR="001C2C50">
        <w:rPr>
          <w:rFonts w:ascii="Arial" w:hAnsi="Arial"/>
          <w:sz w:val="22"/>
        </w:rPr>
        <w:t xml:space="preserve">ora sullo stesso debbano essere inserite </w:t>
      </w:r>
      <w:r>
        <w:rPr>
          <w:rFonts w:ascii="Arial" w:hAnsi="Arial"/>
          <w:sz w:val="22"/>
        </w:rPr>
        <w:t>annota</w:t>
      </w:r>
      <w:r w:rsidR="001C2C50">
        <w:rPr>
          <w:rFonts w:ascii="Arial" w:hAnsi="Arial"/>
          <w:sz w:val="22"/>
        </w:rPr>
        <w:t>zioni o riportati gli estremi di</w:t>
      </w:r>
      <w:r>
        <w:rPr>
          <w:rFonts w:ascii="Arial" w:hAnsi="Arial"/>
          <w:sz w:val="22"/>
        </w:rPr>
        <w:t xml:space="preserve"> </w:t>
      </w:r>
      <w:r w:rsidR="001C2C50">
        <w:rPr>
          <w:rFonts w:ascii="Arial" w:hAnsi="Arial"/>
          <w:sz w:val="22"/>
        </w:rPr>
        <w:t xml:space="preserve">eventuali </w:t>
      </w:r>
      <w:r>
        <w:rPr>
          <w:rFonts w:ascii="Arial" w:hAnsi="Arial"/>
          <w:sz w:val="22"/>
        </w:rPr>
        <w:t xml:space="preserve">provvedimenti </w:t>
      </w:r>
      <w:proofErr w:type="spellStart"/>
      <w:r>
        <w:rPr>
          <w:rFonts w:ascii="Arial" w:hAnsi="Arial"/>
          <w:sz w:val="22"/>
        </w:rPr>
        <w:t>interdittivi</w:t>
      </w:r>
      <w:proofErr w:type="spellEnd"/>
      <w:r w:rsidR="001C2C50">
        <w:rPr>
          <w:rFonts w:ascii="Arial" w:hAnsi="Arial"/>
          <w:sz w:val="22"/>
        </w:rPr>
        <w:t xml:space="preserve"> e la loro durata</w:t>
      </w:r>
      <w:r>
        <w:rPr>
          <w:rFonts w:ascii="Arial" w:hAnsi="Arial"/>
          <w:sz w:val="22"/>
        </w:rPr>
        <w:t xml:space="preserve">; </w:t>
      </w:r>
    </w:p>
    <w:p w:rsidR="00044B56" w:rsidRPr="00C830CD" w:rsidRDefault="00044B56">
      <w:pPr>
        <w:spacing w:line="183" w:lineRule="exact"/>
        <w:rPr>
          <w:rFonts w:ascii="Times New Roman" w:hAnsi="Times New Roman"/>
        </w:rPr>
      </w:pPr>
    </w:p>
    <w:p w:rsidR="00044B56" w:rsidRPr="00C830CD" w:rsidRDefault="00044B56">
      <w:pPr>
        <w:spacing w:line="240" w:lineRule="atLeast"/>
        <w:jc w:val="center"/>
        <w:rPr>
          <w:rFonts w:ascii="Arial" w:hAnsi="Arial"/>
          <w:b/>
          <w:sz w:val="22"/>
        </w:rPr>
      </w:pPr>
      <w:r w:rsidRPr="00C830CD">
        <w:rPr>
          <w:rFonts w:ascii="Arial" w:hAnsi="Arial"/>
          <w:b/>
          <w:sz w:val="22"/>
        </w:rPr>
        <w:t>SI IMPEGNA altresì</w:t>
      </w:r>
    </w:p>
    <w:p w:rsidR="00044B56" w:rsidRPr="00C830CD" w:rsidRDefault="00044B56">
      <w:pPr>
        <w:spacing w:line="257" w:lineRule="exact"/>
        <w:rPr>
          <w:rFonts w:ascii="Times New Roman" w:hAnsi="Times New Roman"/>
        </w:rPr>
      </w:pPr>
    </w:p>
    <w:p w:rsidR="00044B56" w:rsidRPr="00C830CD" w:rsidRDefault="00044B56">
      <w:pPr>
        <w:spacing w:line="261" w:lineRule="auto"/>
        <w:jc w:val="both"/>
        <w:rPr>
          <w:rFonts w:ascii="Arial" w:hAnsi="Arial"/>
          <w:sz w:val="22"/>
        </w:rPr>
      </w:pPr>
      <w:r w:rsidRPr="00C830CD">
        <w:rPr>
          <w:rFonts w:ascii="Arial" w:hAnsi="Arial"/>
          <w:sz w:val="22"/>
        </w:rPr>
        <w:t>a rispettare nell’esercizio delle attività di cui sopra -consapevole delle sanzioni</w:t>
      </w:r>
      <w:r w:rsidR="00DA11A1">
        <w:rPr>
          <w:rFonts w:ascii="Arial" w:hAnsi="Arial"/>
          <w:sz w:val="22"/>
        </w:rPr>
        <w:t xml:space="preserve"> amministrative</w:t>
      </w:r>
      <w:r w:rsidRPr="00C830CD">
        <w:rPr>
          <w:rFonts w:ascii="Arial" w:hAnsi="Arial"/>
          <w:sz w:val="22"/>
        </w:rPr>
        <w:t xml:space="preserve"> di cui al</w:t>
      </w:r>
      <w:r w:rsidR="002E3005" w:rsidRPr="00C830CD">
        <w:rPr>
          <w:rFonts w:ascii="Arial" w:hAnsi="Arial"/>
          <w:sz w:val="22"/>
        </w:rPr>
        <w:t>l’art. 143</w:t>
      </w:r>
      <w:r w:rsidR="001A58A5" w:rsidRPr="00C830CD">
        <w:rPr>
          <w:rFonts w:ascii="Arial" w:hAnsi="Arial"/>
          <w:sz w:val="22"/>
        </w:rPr>
        <w:t xml:space="preserve"> e 144</w:t>
      </w:r>
      <w:r w:rsidR="002E3005" w:rsidRPr="00C830CD">
        <w:rPr>
          <w:rFonts w:ascii="Arial" w:hAnsi="Arial"/>
          <w:sz w:val="22"/>
        </w:rPr>
        <w:t xml:space="preserve"> </w:t>
      </w:r>
      <w:r w:rsidRPr="00C830CD">
        <w:rPr>
          <w:rFonts w:ascii="Arial" w:hAnsi="Arial"/>
          <w:sz w:val="22"/>
        </w:rPr>
        <w:t xml:space="preserve">della Legge Regionale 1/2007 e </w:t>
      </w:r>
      <w:proofErr w:type="spellStart"/>
      <w:r w:rsidRPr="00C830CD">
        <w:rPr>
          <w:rFonts w:ascii="Arial" w:hAnsi="Arial"/>
          <w:sz w:val="22"/>
        </w:rPr>
        <w:t>s</w:t>
      </w:r>
      <w:r w:rsidR="002E3005" w:rsidRPr="00C830CD">
        <w:rPr>
          <w:rFonts w:ascii="Arial" w:hAnsi="Arial"/>
          <w:sz w:val="22"/>
        </w:rPr>
        <w:t>s</w:t>
      </w:r>
      <w:r w:rsidRPr="00C830CD">
        <w:rPr>
          <w:rFonts w:ascii="Arial" w:hAnsi="Arial"/>
          <w:sz w:val="22"/>
        </w:rPr>
        <w:t>.</w:t>
      </w:r>
      <w:r w:rsidR="002E3005" w:rsidRPr="00C830CD">
        <w:rPr>
          <w:rFonts w:ascii="Arial" w:hAnsi="Arial"/>
          <w:sz w:val="22"/>
        </w:rPr>
        <w:t>m</w:t>
      </w:r>
      <w:r w:rsidRPr="00C830CD">
        <w:rPr>
          <w:rFonts w:ascii="Arial" w:hAnsi="Arial"/>
          <w:sz w:val="22"/>
        </w:rPr>
        <w:t>m.</w:t>
      </w:r>
      <w:r w:rsidR="002E3005" w:rsidRPr="00C830CD">
        <w:rPr>
          <w:rFonts w:ascii="Arial" w:hAnsi="Arial"/>
          <w:sz w:val="22"/>
        </w:rPr>
        <w:t>i</w:t>
      </w:r>
      <w:r w:rsidRPr="00C830CD">
        <w:rPr>
          <w:rFonts w:ascii="Arial" w:hAnsi="Arial"/>
          <w:sz w:val="22"/>
        </w:rPr>
        <w:t>i.</w:t>
      </w:r>
      <w:proofErr w:type="spellEnd"/>
      <w:r w:rsidR="002A6CF8" w:rsidRPr="00C830CD">
        <w:rPr>
          <w:rFonts w:ascii="Arial" w:hAnsi="Arial"/>
          <w:sz w:val="22"/>
        </w:rPr>
        <w:t xml:space="preserve"> e della natura strettamente personale</w:t>
      </w:r>
      <w:r w:rsidR="00DA11A1">
        <w:rPr>
          <w:rFonts w:ascii="Arial" w:hAnsi="Arial"/>
          <w:sz w:val="22"/>
        </w:rPr>
        <w:t xml:space="preserve"> e non delegabile a terzi </w:t>
      </w:r>
      <w:r w:rsidR="002A6CF8" w:rsidRPr="00C830CD">
        <w:rPr>
          <w:rFonts w:ascii="Arial" w:hAnsi="Arial"/>
          <w:sz w:val="22"/>
        </w:rPr>
        <w:t>dell’attività</w:t>
      </w:r>
      <w:r w:rsidRPr="00C830CD">
        <w:rPr>
          <w:rFonts w:ascii="Arial" w:hAnsi="Arial"/>
          <w:sz w:val="22"/>
        </w:rPr>
        <w:t>- le disposizioni contenute al</w:t>
      </w:r>
      <w:r w:rsidR="001A58A5" w:rsidRPr="00C830CD">
        <w:rPr>
          <w:rFonts w:ascii="Arial" w:hAnsi="Arial"/>
          <w:sz w:val="22"/>
        </w:rPr>
        <w:t xml:space="preserve">l’art. 32 bis </w:t>
      </w:r>
      <w:r w:rsidRPr="00C830CD">
        <w:rPr>
          <w:rFonts w:ascii="Arial" w:hAnsi="Arial"/>
          <w:sz w:val="22"/>
        </w:rPr>
        <w:t>della medesima legge</w:t>
      </w:r>
      <w:r w:rsidR="002A6CF8" w:rsidRPr="00C830CD">
        <w:rPr>
          <w:rFonts w:ascii="Arial" w:hAnsi="Arial"/>
          <w:sz w:val="22"/>
        </w:rPr>
        <w:t>, nonché i Regolamenti comunali applicabili all’attività in parola</w:t>
      </w:r>
      <w:r w:rsidRPr="00C830CD">
        <w:rPr>
          <w:rFonts w:ascii="Arial" w:hAnsi="Arial"/>
          <w:sz w:val="22"/>
        </w:rPr>
        <w:t>.</w:t>
      </w:r>
    </w:p>
    <w:p w:rsidR="00044B56" w:rsidRPr="00C830CD" w:rsidRDefault="00044B56">
      <w:pPr>
        <w:spacing w:line="187" w:lineRule="exact"/>
        <w:rPr>
          <w:rFonts w:ascii="Times New Roman" w:hAnsi="Times New Roman"/>
        </w:rPr>
      </w:pPr>
    </w:p>
    <w:p w:rsidR="00044B56" w:rsidRPr="00C830CD" w:rsidRDefault="00044B56">
      <w:pPr>
        <w:spacing w:line="282" w:lineRule="auto"/>
        <w:ind w:right="20"/>
        <w:jc w:val="both"/>
        <w:rPr>
          <w:rFonts w:ascii="Arial" w:hAnsi="Arial"/>
          <w:sz w:val="22"/>
        </w:rPr>
      </w:pPr>
      <w:r w:rsidRPr="00C830CD">
        <w:rPr>
          <w:rFonts w:ascii="Arial" w:hAnsi="Arial"/>
          <w:sz w:val="22"/>
        </w:rPr>
        <w:t>Il/La sottoscritto/a dichiara inoltre di aver preso visione dell’informativa sul trattamento dei dati personali ai sensi del Regolamento UE 2016/679.</w:t>
      </w:r>
    </w:p>
    <w:p w:rsidR="00044B56" w:rsidRPr="00C830CD" w:rsidRDefault="00795601">
      <w:pPr>
        <w:spacing w:line="20" w:lineRule="exact"/>
        <w:rPr>
          <w:rFonts w:ascii="Times New Roman" w:hAnsi="Times New Roman"/>
        </w:rPr>
      </w:pPr>
      <w:r>
        <w:rPr>
          <w:noProof/>
        </w:rPr>
        <w:drawing>
          <wp:anchor distT="0" distB="0" distL="114300" distR="114300" simplePos="0" relativeHeight="251657728" behindDoc="1" locked="0" layoutInCell="1" allowOverlap="1">
            <wp:simplePos x="0" y="0"/>
            <wp:positionH relativeFrom="column">
              <wp:posOffset>3585845</wp:posOffset>
            </wp:positionH>
            <wp:positionV relativeFrom="paragraph">
              <wp:posOffset>278130</wp:posOffset>
            </wp:positionV>
            <wp:extent cx="2531110" cy="201930"/>
            <wp:effectExtent l="19050" t="0" r="2540" b="0"/>
            <wp:wrapNone/>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2531110" cy="201930"/>
                    </a:xfrm>
                    <a:prstGeom prst="rect">
                      <a:avLst/>
                    </a:prstGeom>
                    <a:noFill/>
                  </pic:spPr>
                </pic:pic>
              </a:graphicData>
            </a:graphic>
          </wp:anchor>
        </w:drawing>
      </w:r>
    </w:p>
    <w:p w:rsidR="00044B56" w:rsidRPr="00C830CD" w:rsidRDefault="00044B56">
      <w:pPr>
        <w:spacing w:line="398" w:lineRule="exact"/>
        <w:rPr>
          <w:rFonts w:ascii="Times New Roman" w:hAnsi="Times New Roman"/>
        </w:rPr>
      </w:pPr>
    </w:p>
    <w:tbl>
      <w:tblPr>
        <w:tblW w:w="0" w:type="auto"/>
        <w:tblLayout w:type="fixed"/>
        <w:tblCellMar>
          <w:left w:w="0" w:type="dxa"/>
          <w:right w:w="0" w:type="dxa"/>
        </w:tblCellMar>
        <w:tblLook w:val="0000"/>
      </w:tblPr>
      <w:tblGrid>
        <w:gridCol w:w="540"/>
        <w:gridCol w:w="2960"/>
        <w:gridCol w:w="2080"/>
      </w:tblGrid>
      <w:tr w:rsidR="00044B56" w:rsidRPr="00C830CD">
        <w:trPr>
          <w:trHeight w:val="316"/>
        </w:trPr>
        <w:tc>
          <w:tcPr>
            <w:tcW w:w="540" w:type="dxa"/>
            <w:tcBorders>
              <w:right w:val="single" w:sz="8" w:space="0" w:color="auto"/>
            </w:tcBorders>
            <w:vAlign w:val="bottom"/>
          </w:tcPr>
          <w:p w:rsidR="00044B56" w:rsidRPr="00C830CD" w:rsidRDefault="00044B56">
            <w:pPr>
              <w:spacing w:line="240" w:lineRule="atLeast"/>
              <w:rPr>
                <w:rFonts w:ascii="Arial" w:hAnsi="Arial"/>
                <w:sz w:val="22"/>
              </w:rPr>
            </w:pPr>
            <w:r w:rsidRPr="00C830CD">
              <w:rPr>
                <w:rFonts w:ascii="Arial" w:hAnsi="Arial"/>
                <w:sz w:val="22"/>
              </w:rPr>
              <w:t>Data</w:t>
            </w:r>
          </w:p>
        </w:tc>
        <w:tc>
          <w:tcPr>
            <w:tcW w:w="2960" w:type="dxa"/>
            <w:tcBorders>
              <w:top w:val="single" w:sz="8" w:space="0" w:color="auto"/>
              <w:bottom w:val="single" w:sz="8" w:space="0" w:color="auto"/>
              <w:right w:val="single" w:sz="8" w:space="0" w:color="auto"/>
            </w:tcBorders>
            <w:vAlign w:val="bottom"/>
          </w:tcPr>
          <w:p w:rsidR="00044B56" w:rsidRPr="00C830CD" w:rsidRDefault="00044B56">
            <w:pPr>
              <w:spacing w:line="240" w:lineRule="atLeast"/>
              <w:rPr>
                <w:rFonts w:ascii="Times New Roman" w:hAnsi="Times New Roman"/>
                <w:sz w:val="24"/>
              </w:rPr>
            </w:pPr>
          </w:p>
        </w:tc>
        <w:tc>
          <w:tcPr>
            <w:tcW w:w="2080" w:type="dxa"/>
            <w:vAlign w:val="bottom"/>
          </w:tcPr>
          <w:p w:rsidR="00044B56" w:rsidRPr="00C830CD" w:rsidRDefault="00044B56">
            <w:pPr>
              <w:spacing w:line="240" w:lineRule="atLeast"/>
              <w:ind w:left="40"/>
              <w:rPr>
                <w:rFonts w:ascii="Arial" w:hAnsi="Arial"/>
                <w:w w:val="98"/>
                <w:sz w:val="22"/>
              </w:rPr>
            </w:pPr>
            <w:r w:rsidRPr="00C830CD">
              <w:rPr>
                <w:rFonts w:ascii="Arial" w:hAnsi="Arial"/>
                <w:w w:val="98"/>
                <w:sz w:val="22"/>
              </w:rPr>
              <w:t>Firma del richiedente</w:t>
            </w:r>
          </w:p>
        </w:tc>
      </w:tr>
    </w:tbl>
    <w:p w:rsidR="00044B56" w:rsidRPr="00C830CD" w:rsidRDefault="00044B56">
      <w:pPr>
        <w:spacing w:line="200" w:lineRule="exact"/>
        <w:rPr>
          <w:rFonts w:ascii="Times New Roman" w:hAnsi="Times New Roman"/>
        </w:rPr>
      </w:pPr>
    </w:p>
    <w:p w:rsidR="00044B56" w:rsidRPr="00C830CD" w:rsidRDefault="00044B56">
      <w:pPr>
        <w:spacing w:line="283" w:lineRule="exact"/>
        <w:rPr>
          <w:rFonts w:ascii="Times New Roman" w:hAnsi="Times New Roman"/>
        </w:rPr>
      </w:pPr>
    </w:p>
    <w:p w:rsidR="00044B56" w:rsidRPr="00C830CD" w:rsidRDefault="00044B56">
      <w:pPr>
        <w:spacing w:line="240" w:lineRule="atLeast"/>
        <w:rPr>
          <w:rFonts w:ascii="Arial" w:hAnsi="Arial"/>
          <w:sz w:val="22"/>
        </w:rPr>
      </w:pPr>
      <w:r w:rsidRPr="00C830CD">
        <w:rPr>
          <w:rFonts w:ascii="Arial" w:hAnsi="Arial"/>
          <w:sz w:val="22"/>
        </w:rPr>
        <w:t>Si allegano:</w:t>
      </w:r>
    </w:p>
    <w:p w:rsidR="00044B56" w:rsidRPr="00C830CD" w:rsidRDefault="00044B56">
      <w:pPr>
        <w:spacing w:line="15" w:lineRule="exact"/>
        <w:rPr>
          <w:rFonts w:ascii="Times New Roman" w:hAnsi="Times New Roman"/>
        </w:rPr>
      </w:pPr>
    </w:p>
    <w:p w:rsidR="002A6CF8" w:rsidRPr="00C830CD" w:rsidRDefault="002A6CF8">
      <w:pPr>
        <w:spacing w:line="240" w:lineRule="atLeast"/>
        <w:ind w:left="360"/>
        <w:rPr>
          <w:rFonts w:ascii="Arial" w:hAnsi="Arial"/>
          <w:sz w:val="22"/>
        </w:rPr>
      </w:pPr>
    </w:p>
    <w:p w:rsidR="00DA11A1" w:rsidRDefault="00044B56" w:rsidP="00DA11A1">
      <w:pPr>
        <w:numPr>
          <w:ilvl w:val="0"/>
          <w:numId w:val="14"/>
        </w:numPr>
        <w:spacing w:line="240" w:lineRule="atLeast"/>
        <w:rPr>
          <w:rFonts w:ascii="Arial" w:hAnsi="Arial"/>
          <w:sz w:val="22"/>
        </w:rPr>
      </w:pPr>
      <w:r w:rsidRPr="00C830CD">
        <w:rPr>
          <w:rFonts w:ascii="Arial" w:hAnsi="Arial"/>
          <w:sz w:val="22"/>
        </w:rPr>
        <w:t>fotocopia del documento di identità in cors</w:t>
      </w:r>
      <w:r w:rsidR="002A6CF8" w:rsidRPr="00C830CD">
        <w:rPr>
          <w:rFonts w:ascii="Arial" w:hAnsi="Arial"/>
          <w:sz w:val="22"/>
        </w:rPr>
        <w:t>o di validità dell'interessato;</w:t>
      </w:r>
    </w:p>
    <w:p w:rsidR="00DA11A1" w:rsidRDefault="00044B56" w:rsidP="00DA11A1">
      <w:pPr>
        <w:numPr>
          <w:ilvl w:val="0"/>
          <w:numId w:val="14"/>
        </w:numPr>
        <w:spacing w:line="240" w:lineRule="atLeast"/>
        <w:rPr>
          <w:rFonts w:ascii="Arial" w:hAnsi="Arial"/>
          <w:sz w:val="22"/>
        </w:rPr>
      </w:pPr>
      <w:r w:rsidRPr="00DA11A1">
        <w:rPr>
          <w:rFonts w:ascii="Arial" w:hAnsi="Arial"/>
          <w:sz w:val="22"/>
        </w:rPr>
        <w:t xml:space="preserve">(per i Cittadini extracomunitari): copia del permesso di soggiorno in corso di validità; </w:t>
      </w:r>
    </w:p>
    <w:p w:rsidR="00DA11A1" w:rsidRDefault="00DA11A1" w:rsidP="00DA11A1">
      <w:pPr>
        <w:numPr>
          <w:ilvl w:val="0"/>
          <w:numId w:val="14"/>
        </w:numPr>
        <w:spacing w:line="240" w:lineRule="atLeast"/>
        <w:rPr>
          <w:rFonts w:ascii="Arial" w:hAnsi="Arial"/>
          <w:sz w:val="22"/>
        </w:rPr>
      </w:pPr>
      <w:r>
        <w:rPr>
          <w:rFonts w:ascii="Arial" w:hAnsi="Arial"/>
          <w:sz w:val="22"/>
        </w:rPr>
        <w:t>f</w:t>
      </w:r>
      <w:r w:rsidR="00044B56" w:rsidRPr="00DA11A1">
        <w:rPr>
          <w:rFonts w:ascii="Arial" w:hAnsi="Arial"/>
          <w:sz w:val="22"/>
        </w:rPr>
        <w:t>oto tessera recente da apporre sul tesserino;</w:t>
      </w:r>
    </w:p>
    <w:p w:rsidR="00DA11A1" w:rsidRDefault="002062CB" w:rsidP="00DA11A1">
      <w:pPr>
        <w:numPr>
          <w:ilvl w:val="0"/>
          <w:numId w:val="14"/>
        </w:numPr>
        <w:spacing w:line="240" w:lineRule="atLeast"/>
        <w:rPr>
          <w:rFonts w:ascii="Arial" w:hAnsi="Arial"/>
          <w:sz w:val="22"/>
        </w:rPr>
      </w:pPr>
      <w:r>
        <w:rPr>
          <w:rFonts w:ascii="Arial" w:hAnsi="Arial"/>
          <w:sz w:val="22"/>
        </w:rPr>
        <w:t xml:space="preserve">n. 02 </w:t>
      </w:r>
      <w:r w:rsidR="00DA11A1">
        <w:rPr>
          <w:rFonts w:ascii="Arial" w:hAnsi="Arial"/>
          <w:sz w:val="22"/>
        </w:rPr>
        <w:t>m</w:t>
      </w:r>
      <w:r>
        <w:rPr>
          <w:rFonts w:ascii="Arial" w:hAnsi="Arial"/>
          <w:sz w:val="22"/>
        </w:rPr>
        <w:t>arche</w:t>
      </w:r>
      <w:r w:rsidR="00044B56" w:rsidRPr="00DA11A1">
        <w:rPr>
          <w:rFonts w:ascii="Arial" w:hAnsi="Arial"/>
          <w:sz w:val="22"/>
        </w:rPr>
        <w:t xml:space="preserve"> da bollo di € 16,00 da applicare </w:t>
      </w:r>
      <w:r>
        <w:rPr>
          <w:rFonts w:ascii="Arial" w:hAnsi="Arial"/>
          <w:sz w:val="22"/>
        </w:rPr>
        <w:t xml:space="preserve">sulla domanda e </w:t>
      </w:r>
      <w:r w:rsidR="00044B56" w:rsidRPr="00DA11A1">
        <w:rPr>
          <w:rFonts w:ascii="Arial" w:hAnsi="Arial"/>
          <w:sz w:val="22"/>
        </w:rPr>
        <w:t>sul tesserino;</w:t>
      </w:r>
    </w:p>
    <w:p w:rsidR="00044B56" w:rsidRPr="005249C2" w:rsidRDefault="00DA11A1" w:rsidP="00D2033E">
      <w:pPr>
        <w:numPr>
          <w:ilvl w:val="0"/>
          <w:numId w:val="14"/>
        </w:numPr>
        <w:spacing w:line="240" w:lineRule="atLeast"/>
        <w:jc w:val="both"/>
        <w:rPr>
          <w:rFonts w:ascii="Arial" w:hAnsi="Arial"/>
          <w:sz w:val="22"/>
        </w:rPr>
        <w:sectPr w:rsidR="00044B56" w:rsidRPr="005249C2" w:rsidSect="00A773B8">
          <w:pgSz w:w="11900" w:h="16838"/>
          <w:pgMar w:top="426" w:right="1126" w:bottom="1103" w:left="1140" w:header="0" w:footer="0" w:gutter="0"/>
          <w:cols w:space="0" w:equalWidth="0">
            <w:col w:w="9640"/>
          </w:cols>
          <w:docGrid w:linePitch="360"/>
        </w:sectPr>
      </w:pPr>
      <w:r>
        <w:rPr>
          <w:rFonts w:ascii="Arial" w:hAnsi="Arial"/>
          <w:sz w:val="22"/>
        </w:rPr>
        <w:t>r</w:t>
      </w:r>
      <w:r w:rsidR="00044B56" w:rsidRPr="00DA11A1">
        <w:rPr>
          <w:rFonts w:ascii="Arial" w:hAnsi="Arial"/>
          <w:sz w:val="22"/>
        </w:rPr>
        <w:t>icevuta di versame</w:t>
      </w:r>
      <w:r w:rsidR="005249C2">
        <w:rPr>
          <w:rFonts w:ascii="Arial" w:hAnsi="Arial"/>
          <w:sz w:val="22"/>
        </w:rPr>
        <w:t xml:space="preserve">nto </w:t>
      </w:r>
      <w:r w:rsidR="005249C2" w:rsidRPr="00345965">
        <w:rPr>
          <w:rFonts w:ascii="Arial" w:hAnsi="Arial"/>
          <w:sz w:val="22"/>
        </w:rPr>
        <w:t xml:space="preserve">dei diritti di istruttoria di Euro 50.00 da versare su C/C postale n. 11649167 </w:t>
      </w:r>
      <w:r w:rsidR="00345965">
        <w:rPr>
          <w:rFonts w:ascii="Arial" w:hAnsi="Arial"/>
          <w:sz w:val="22"/>
        </w:rPr>
        <w:t>intestato a Comune di Moneglia o</w:t>
      </w:r>
      <w:r w:rsidR="005249C2" w:rsidRPr="00345965">
        <w:rPr>
          <w:rFonts w:ascii="Arial" w:hAnsi="Arial"/>
          <w:sz w:val="22"/>
        </w:rPr>
        <w:t xml:space="preserve"> IBAN     </w:t>
      </w:r>
      <w:r w:rsidR="00345965" w:rsidRPr="00345965">
        <w:rPr>
          <w:rFonts w:ascii="Arial" w:hAnsi="Arial"/>
          <w:u w:val="single"/>
        </w:rPr>
        <w:t>BPER BANCA IT59K0538732060000047180095</w:t>
      </w:r>
      <w:r w:rsidR="00345965" w:rsidRPr="00345965">
        <w:rPr>
          <w:rFonts w:ascii="Arial" w:hAnsi="Arial"/>
        </w:rPr>
        <w:t xml:space="preserve">  o versamento su C/C postale n. 11649167 </w:t>
      </w:r>
      <w:r w:rsidR="005249C2" w:rsidRPr="00345965">
        <w:rPr>
          <w:rFonts w:ascii="Arial" w:hAnsi="Arial"/>
          <w:sz w:val="22"/>
        </w:rPr>
        <w:t xml:space="preserve">con causale “Diritti istruttoria </w:t>
      </w:r>
      <w:r w:rsidR="00C55663" w:rsidRPr="00345965">
        <w:rPr>
          <w:rFonts w:ascii="Arial" w:hAnsi="Arial"/>
          <w:sz w:val="22"/>
        </w:rPr>
        <w:t>Tesserino HOBBISTI”.</w:t>
      </w:r>
    </w:p>
    <w:p w:rsidR="00044B56" w:rsidRPr="00C830CD" w:rsidRDefault="00795601">
      <w:pPr>
        <w:spacing w:line="200" w:lineRule="exact"/>
        <w:rPr>
          <w:rFonts w:ascii="Times New Roman" w:hAnsi="Times New Roman"/>
        </w:rPr>
      </w:pPr>
      <w:bookmarkStart w:id="1" w:name="page3"/>
      <w:bookmarkEnd w:id="1"/>
      <w:r>
        <w:rPr>
          <w:noProof/>
        </w:rPr>
        <w:lastRenderedPageBreak/>
        <w:drawing>
          <wp:anchor distT="0" distB="0" distL="114300" distR="114300" simplePos="0" relativeHeight="251658752" behindDoc="1" locked="0" layoutInCell="1" allowOverlap="1">
            <wp:simplePos x="0" y="0"/>
            <wp:positionH relativeFrom="page">
              <wp:posOffset>719455</wp:posOffset>
            </wp:positionH>
            <wp:positionV relativeFrom="page">
              <wp:posOffset>1083945</wp:posOffset>
            </wp:positionV>
            <wp:extent cx="6120130" cy="1078230"/>
            <wp:effectExtent l="19050" t="0" r="0" b="0"/>
            <wp:wrapNone/>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srcRect/>
                    <a:stretch>
                      <a:fillRect/>
                    </a:stretch>
                  </pic:blipFill>
                  <pic:spPr bwMode="auto">
                    <a:xfrm>
                      <a:off x="0" y="0"/>
                      <a:ext cx="6120130" cy="1078230"/>
                    </a:xfrm>
                    <a:prstGeom prst="rect">
                      <a:avLst/>
                    </a:prstGeom>
                    <a:noFill/>
                  </pic:spPr>
                </pic:pic>
              </a:graphicData>
            </a:graphic>
          </wp:anchor>
        </w:drawing>
      </w:r>
    </w:p>
    <w:p w:rsidR="00044B56" w:rsidRPr="00C830CD" w:rsidRDefault="00044B56">
      <w:pPr>
        <w:spacing w:line="200" w:lineRule="exact"/>
        <w:rPr>
          <w:rFonts w:ascii="Times New Roman" w:hAnsi="Times New Roman"/>
        </w:rPr>
      </w:pPr>
    </w:p>
    <w:p w:rsidR="00044B56" w:rsidRPr="00C830CD" w:rsidRDefault="00044B56">
      <w:pPr>
        <w:spacing w:line="200" w:lineRule="exact"/>
        <w:rPr>
          <w:rFonts w:ascii="Times New Roman" w:hAnsi="Times New Roman"/>
        </w:rPr>
      </w:pPr>
    </w:p>
    <w:p w:rsidR="00044B56" w:rsidRPr="00C830CD" w:rsidRDefault="00044B56">
      <w:pPr>
        <w:spacing w:line="200" w:lineRule="exact"/>
        <w:rPr>
          <w:rFonts w:ascii="Times New Roman" w:hAnsi="Times New Roman"/>
        </w:rPr>
      </w:pPr>
    </w:p>
    <w:p w:rsidR="00044B56" w:rsidRPr="00C830CD" w:rsidRDefault="00044B56">
      <w:pPr>
        <w:spacing w:line="240" w:lineRule="exact"/>
        <w:rPr>
          <w:rFonts w:ascii="Times New Roman" w:hAnsi="Times New Roman"/>
        </w:rPr>
      </w:pPr>
    </w:p>
    <w:p w:rsidR="00044B56" w:rsidRPr="00C830CD" w:rsidRDefault="00044B56">
      <w:pPr>
        <w:spacing w:line="240" w:lineRule="atLeast"/>
        <w:ind w:right="20"/>
        <w:jc w:val="center"/>
        <w:rPr>
          <w:rFonts w:ascii="Arial" w:hAnsi="Arial"/>
          <w:b/>
          <w:sz w:val="22"/>
        </w:rPr>
      </w:pPr>
      <w:r w:rsidRPr="00C830CD">
        <w:rPr>
          <w:rFonts w:ascii="Arial" w:hAnsi="Arial"/>
          <w:b/>
          <w:sz w:val="22"/>
        </w:rPr>
        <w:t>INFORMATIVA AL TRATTAMENTO DEI DATI PERSONALI</w:t>
      </w:r>
    </w:p>
    <w:p w:rsidR="00044B56" w:rsidRPr="00C830CD" w:rsidRDefault="00044B56">
      <w:pPr>
        <w:spacing w:line="141" w:lineRule="exact"/>
        <w:rPr>
          <w:rFonts w:ascii="Times New Roman" w:hAnsi="Times New Roman"/>
        </w:rPr>
      </w:pPr>
    </w:p>
    <w:p w:rsidR="00044B56" w:rsidRPr="00C830CD" w:rsidRDefault="00044B56">
      <w:pPr>
        <w:spacing w:line="297" w:lineRule="auto"/>
        <w:ind w:right="20"/>
        <w:jc w:val="both"/>
        <w:rPr>
          <w:rFonts w:ascii="Arial" w:hAnsi="Arial"/>
          <w:b/>
          <w:sz w:val="22"/>
        </w:rPr>
      </w:pPr>
      <w:r w:rsidRPr="00C830CD">
        <w:rPr>
          <w:rFonts w:ascii="Arial" w:hAnsi="Arial"/>
          <w:b/>
          <w:sz w:val="22"/>
        </w:rPr>
        <w:t>Art. 14 del Nuovo Regolamento Europeo 2016/679 relativo alla protezione delle persone fisiche con riguardo al trattamento dei dati personali (GDPR)</w:t>
      </w:r>
    </w:p>
    <w:p w:rsidR="00044B56" w:rsidRPr="00C830CD" w:rsidRDefault="00044B56">
      <w:pPr>
        <w:spacing w:line="167" w:lineRule="exact"/>
        <w:rPr>
          <w:rFonts w:ascii="Times New Roman" w:hAnsi="Times New Roman"/>
        </w:rPr>
      </w:pPr>
    </w:p>
    <w:p w:rsidR="00044B56" w:rsidRPr="00C830CD" w:rsidRDefault="00044B56">
      <w:pPr>
        <w:spacing w:line="285" w:lineRule="auto"/>
        <w:jc w:val="both"/>
        <w:rPr>
          <w:rFonts w:ascii="Arial" w:hAnsi="Arial"/>
          <w:sz w:val="22"/>
        </w:rPr>
      </w:pPr>
      <w:r w:rsidRPr="00C830CD">
        <w:rPr>
          <w:rFonts w:ascii="Arial" w:hAnsi="Arial"/>
          <w:sz w:val="22"/>
        </w:rPr>
        <w:t>Prima di procedere al trattamento dei Suoi dati, come richiesto dal Regolamento Generale sulla Protezione dei Dati Personali dell'UE (GDPR 2016/679, Articolo 14), La informiamo che i Suoi dati personali - da Lei forniti- sono oggetto da parte del Comune di trattamento sia in forma cartacea sia elettronica per le finalità di seguito indicate.</w:t>
      </w:r>
    </w:p>
    <w:p w:rsidR="00044B56" w:rsidRPr="00C830CD" w:rsidRDefault="00044B56">
      <w:pPr>
        <w:spacing w:line="221" w:lineRule="exact"/>
        <w:rPr>
          <w:rFonts w:ascii="Times New Roman" w:hAnsi="Times New Roman"/>
        </w:rPr>
      </w:pPr>
    </w:p>
    <w:p w:rsidR="00044B56" w:rsidRDefault="00044B56">
      <w:pPr>
        <w:spacing w:line="327" w:lineRule="auto"/>
        <w:ind w:right="20"/>
        <w:jc w:val="both"/>
        <w:rPr>
          <w:rFonts w:ascii="Arial" w:hAnsi="Arial"/>
          <w:b/>
          <w:sz w:val="22"/>
        </w:rPr>
      </w:pPr>
      <w:r w:rsidRPr="00C830CD">
        <w:rPr>
          <w:rFonts w:ascii="Arial" w:hAnsi="Arial"/>
          <w:b/>
          <w:sz w:val="22"/>
        </w:rPr>
        <w:t>TITOLARE DEL TRATTAMENTO E RESPONSABILE INTERNO AL TRATTAMENTO DEI DATI PERSONALI</w:t>
      </w:r>
    </w:p>
    <w:p w:rsidR="007828C4" w:rsidRDefault="007828C4" w:rsidP="007828C4">
      <w:pPr>
        <w:spacing w:line="327" w:lineRule="auto"/>
        <w:ind w:right="20"/>
        <w:jc w:val="both"/>
        <w:rPr>
          <w:rFonts w:ascii="Arial" w:hAnsi="Arial"/>
          <w:b/>
          <w:sz w:val="22"/>
        </w:rPr>
      </w:pPr>
      <w:r w:rsidRPr="00C830CD">
        <w:rPr>
          <w:rFonts w:ascii="Arial" w:hAnsi="Arial"/>
          <w:sz w:val="22"/>
        </w:rPr>
        <w:t>Il Titolare del Trattamento è il Comune di</w:t>
      </w:r>
      <w:r w:rsidRPr="007828C4">
        <w:rPr>
          <w:rFonts w:ascii="Arial" w:hAnsi="Arial"/>
          <w:sz w:val="22"/>
        </w:rPr>
        <w:t xml:space="preserve"> </w:t>
      </w:r>
      <w:r>
        <w:rPr>
          <w:rFonts w:ascii="Arial" w:hAnsi="Arial"/>
          <w:sz w:val="22"/>
        </w:rPr>
        <w:t xml:space="preserve">Moneglia </w:t>
      </w:r>
      <w:r w:rsidRPr="00C830CD">
        <w:rPr>
          <w:rFonts w:ascii="Arial" w:hAnsi="Arial"/>
          <w:sz w:val="22"/>
        </w:rPr>
        <w:t>con sede in</w:t>
      </w:r>
      <w:r>
        <w:rPr>
          <w:rFonts w:ascii="Arial" w:hAnsi="Arial"/>
          <w:sz w:val="22"/>
        </w:rPr>
        <w:t xml:space="preserve"> Moneglia, Corso Libero Longhi, 25, 16030.</w:t>
      </w:r>
    </w:p>
    <w:p w:rsidR="00044B56" w:rsidRPr="007828C4" w:rsidRDefault="00044B56" w:rsidP="007828C4">
      <w:pPr>
        <w:spacing w:line="327" w:lineRule="auto"/>
        <w:ind w:right="20"/>
        <w:jc w:val="both"/>
        <w:rPr>
          <w:rFonts w:ascii="Arial" w:hAnsi="Arial"/>
          <w:b/>
          <w:sz w:val="22"/>
        </w:rPr>
      </w:pPr>
      <w:r w:rsidRPr="007828C4">
        <w:rPr>
          <w:rFonts w:ascii="Arial" w:hAnsi="Arial"/>
          <w:sz w:val="22"/>
        </w:rPr>
        <w:t>In tale veste esso è responsabile di garantire l’applicazione delle misure organizzative e tecniche necessarie e adeguate alla protezione dei Suoi dati.</w:t>
      </w:r>
    </w:p>
    <w:p w:rsidR="00044B56" w:rsidRPr="007828C4" w:rsidRDefault="00044B56">
      <w:pPr>
        <w:spacing w:line="250" w:lineRule="auto"/>
        <w:jc w:val="both"/>
        <w:rPr>
          <w:rFonts w:ascii="Arial" w:hAnsi="Arial"/>
          <w:sz w:val="22"/>
        </w:rPr>
      </w:pPr>
      <w:r w:rsidRPr="007828C4">
        <w:rPr>
          <w:rFonts w:ascii="Arial" w:hAnsi="Arial"/>
          <w:sz w:val="22"/>
        </w:rPr>
        <w:t xml:space="preserve">Il Comune ha nominato un Responsabile della Protezione dei Dati (RPD) o </w:t>
      </w:r>
      <w:r w:rsidRPr="007828C4">
        <w:rPr>
          <w:rFonts w:ascii="Arial" w:hAnsi="Arial"/>
          <w:i/>
          <w:sz w:val="22"/>
        </w:rPr>
        <w:t xml:space="preserve">Data </w:t>
      </w:r>
      <w:proofErr w:type="spellStart"/>
      <w:r w:rsidRPr="007828C4">
        <w:rPr>
          <w:rFonts w:ascii="Arial" w:hAnsi="Arial"/>
          <w:i/>
          <w:sz w:val="22"/>
        </w:rPr>
        <w:t>Protection</w:t>
      </w:r>
      <w:proofErr w:type="spellEnd"/>
      <w:r w:rsidRPr="007828C4">
        <w:rPr>
          <w:rFonts w:ascii="Arial" w:hAnsi="Arial"/>
          <w:i/>
          <w:sz w:val="22"/>
        </w:rPr>
        <w:t xml:space="preserve"> </w:t>
      </w:r>
      <w:proofErr w:type="spellStart"/>
      <w:r w:rsidRPr="007828C4">
        <w:rPr>
          <w:rFonts w:ascii="Arial" w:hAnsi="Arial"/>
          <w:i/>
          <w:sz w:val="22"/>
        </w:rPr>
        <w:t>Officer</w:t>
      </w:r>
      <w:proofErr w:type="spellEnd"/>
      <w:r w:rsidRPr="007828C4">
        <w:rPr>
          <w:rFonts w:ascii="Arial" w:hAnsi="Arial"/>
          <w:sz w:val="22"/>
        </w:rPr>
        <w:t xml:space="preserve"> (DPO) ai sensi degli artt. 37 e ss. del Regolamento, domiciliato presso la sede del Comune stesso. Il Responsabile della Protezione dei Dati potrà essere contattato per questioni inerenti il</w:t>
      </w:r>
      <w:r w:rsidR="000B507D" w:rsidRPr="007828C4">
        <w:rPr>
          <w:rFonts w:ascii="Arial" w:hAnsi="Arial"/>
          <w:sz w:val="22"/>
        </w:rPr>
        <w:t xml:space="preserve"> trattamento dei dati dell’ interessato, ai seguenti recapiti: </w:t>
      </w:r>
      <w:r w:rsidR="000B507D" w:rsidRPr="007828C4">
        <w:rPr>
          <w:rFonts w:ascii="Arial" w:hAnsi="Arial"/>
          <w:color w:val="432E30"/>
          <w:sz w:val="22"/>
          <w:szCs w:val="22"/>
          <w:shd w:val="clear" w:color="auto" w:fill="F8F8FA"/>
        </w:rPr>
        <w:t>comune.moneglia@gdpr.nelcomune.it, pec: dpo@pec.gdpr.nelcomune.it e</w:t>
      </w:r>
      <w:r w:rsidR="00AE1016">
        <w:rPr>
          <w:rFonts w:ascii="Arial" w:hAnsi="Arial"/>
          <w:color w:val="432E30"/>
          <w:sz w:val="22"/>
          <w:szCs w:val="22"/>
          <w:shd w:val="clear" w:color="auto" w:fill="F8F8FA"/>
        </w:rPr>
        <w:t xml:space="preserve"> telefono</w:t>
      </w:r>
      <w:r w:rsidR="000B507D" w:rsidRPr="007828C4">
        <w:rPr>
          <w:rFonts w:ascii="Arial" w:hAnsi="Arial"/>
          <w:color w:val="432E30"/>
          <w:sz w:val="22"/>
          <w:szCs w:val="22"/>
          <w:shd w:val="clear" w:color="auto" w:fill="F8F8FA"/>
        </w:rPr>
        <w:t xml:space="preserve"> </w:t>
      </w:r>
      <w:r w:rsidR="000B507D" w:rsidRPr="007828C4">
        <w:rPr>
          <w:rFonts w:ascii="Arial" w:hAnsi="Arial"/>
          <w:color w:val="432E30"/>
          <w:shd w:val="clear" w:color="auto" w:fill="F8F8FA"/>
        </w:rPr>
        <w:t>01311826681</w:t>
      </w:r>
    </w:p>
    <w:p w:rsidR="00044B56" w:rsidRPr="00C830CD" w:rsidRDefault="00044B56">
      <w:pPr>
        <w:spacing w:line="200" w:lineRule="exact"/>
        <w:rPr>
          <w:rFonts w:ascii="Times New Roman" w:hAnsi="Times New Roman"/>
        </w:rPr>
      </w:pPr>
    </w:p>
    <w:p w:rsidR="00044B56" w:rsidRPr="00C830CD" w:rsidRDefault="00044B56">
      <w:pPr>
        <w:spacing w:line="242" w:lineRule="exact"/>
        <w:rPr>
          <w:rFonts w:ascii="Times New Roman" w:hAnsi="Times New Roman"/>
        </w:rPr>
      </w:pPr>
    </w:p>
    <w:p w:rsidR="00044B56" w:rsidRPr="00C830CD" w:rsidRDefault="00795601">
      <w:pPr>
        <w:spacing w:line="240" w:lineRule="atLeast"/>
        <w:ind w:left="40"/>
        <w:rPr>
          <w:rFonts w:ascii="Arial" w:hAnsi="Arial"/>
          <w:b/>
          <w:sz w:val="22"/>
        </w:rPr>
      </w:pPr>
      <w:r>
        <w:rPr>
          <w:rFonts w:ascii="Times New Roman" w:hAnsi="Times New Roman"/>
          <w:noProof/>
        </w:rPr>
        <w:drawing>
          <wp:inline distT="0" distB="0" distL="0" distR="0">
            <wp:extent cx="352425" cy="238125"/>
            <wp:effectExtent l="1905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352425" cy="238125"/>
                    </a:xfrm>
                    <a:prstGeom prst="rect">
                      <a:avLst/>
                    </a:prstGeom>
                    <a:noFill/>
                    <a:ln w="9525">
                      <a:noFill/>
                      <a:miter lim="800000"/>
                      <a:headEnd/>
                      <a:tailEnd/>
                    </a:ln>
                  </pic:spPr>
                </pic:pic>
              </a:graphicData>
            </a:graphic>
          </wp:inline>
        </w:drawing>
      </w:r>
      <w:r w:rsidR="00044B56" w:rsidRPr="00C830CD">
        <w:rPr>
          <w:rFonts w:ascii="Arial" w:hAnsi="Arial"/>
          <w:b/>
          <w:sz w:val="22"/>
        </w:rPr>
        <w:t xml:space="preserve"> INFORMAZIONI SUL TRATTAMENTO</w:t>
      </w:r>
    </w:p>
    <w:p w:rsidR="00044B56" w:rsidRPr="00C830CD" w:rsidRDefault="00044B56">
      <w:pPr>
        <w:spacing w:line="376" w:lineRule="exact"/>
        <w:rPr>
          <w:rFonts w:ascii="Times New Roman" w:hAnsi="Times New Roman"/>
        </w:rPr>
      </w:pPr>
    </w:p>
    <w:p w:rsidR="00044B56" w:rsidRPr="00C830CD" w:rsidRDefault="00044B56">
      <w:pPr>
        <w:spacing w:line="240" w:lineRule="atLeast"/>
        <w:rPr>
          <w:rFonts w:ascii="Arial" w:hAnsi="Arial"/>
          <w:b/>
          <w:sz w:val="22"/>
        </w:rPr>
      </w:pPr>
      <w:r w:rsidRPr="00C830CD">
        <w:rPr>
          <w:rFonts w:ascii="Arial" w:hAnsi="Arial"/>
          <w:b/>
          <w:sz w:val="22"/>
        </w:rPr>
        <w:t>Finalità del Trattamento &amp; Base Giuridica del Trattamento</w:t>
      </w:r>
    </w:p>
    <w:p w:rsidR="00044B56" w:rsidRPr="00C830CD" w:rsidRDefault="00044B56">
      <w:pPr>
        <w:spacing w:line="5" w:lineRule="exact"/>
        <w:rPr>
          <w:rFonts w:ascii="Times New Roman" w:hAnsi="Times New Roman"/>
        </w:rPr>
      </w:pPr>
    </w:p>
    <w:p w:rsidR="00044B56" w:rsidRPr="00C830CD" w:rsidRDefault="00044B56">
      <w:pPr>
        <w:spacing w:line="239" w:lineRule="auto"/>
        <w:ind w:right="20"/>
        <w:jc w:val="both"/>
        <w:rPr>
          <w:rFonts w:ascii="Arial" w:hAnsi="Arial"/>
          <w:sz w:val="22"/>
        </w:rPr>
      </w:pPr>
      <w:r w:rsidRPr="00C830CD">
        <w:rPr>
          <w:rFonts w:ascii="Arial" w:hAnsi="Arial"/>
          <w:sz w:val="22"/>
        </w:rPr>
        <w:t>Il trattamento dei dati personali avviene, per le finalità di seguito descritte, in conformità alla vigente normativa in materia di Privacy, pertanto il Comune si impegna a trattarli secondo principi di correttezza, liceità, trasparenza, nel rispetto delle finalità di seguito indicate, raccogliendoli nella misura necessaria ed esatta per il trattamento, utilizzandoli solo da personale allo scopo autorizzato.</w:t>
      </w:r>
    </w:p>
    <w:p w:rsidR="00044B56" w:rsidRPr="00C830CD" w:rsidRDefault="00044B56">
      <w:pPr>
        <w:spacing w:line="4" w:lineRule="exact"/>
        <w:rPr>
          <w:rFonts w:ascii="Times New Roman" w:hAnsi="Times New Roman"/>
        </w:rPr>
      </w:pPr>
    </w:p>
    <w:p w:rsidR="00044B56" w:rsidRPr="00C830CD" w:rsidRDefault="00044B56">
      <w:pPr>
        <w:spacing w:line="240" w:lineRule="atLeast"/>
        <w:ind w:right="20"/>
        <w:jc w:val="both"/>
        <w:rPr>
          <w:rFonts w:ascii="Arial" w:hAnsi="Arial"/>
          <w:sz w:val="22"/>
        </w:rPr>
      </w:pPr>
      <w:r w:rsidRPr="00C830CD">
        <w:rPr>
          <w:rFonts w:ascii="Arial" w:hAnsi="Arial"/>
          <w:sz w:val="22"/>
        </w:rPr>
        <w:t>Ai sensi dell’art. 6 del GDPR 2016/679 la base giuridica del trattamento consiste nel caso di specie nell’esecuzione di un compito di interesse pubblico o connesso all’esercizio di pubblici poteri di cui è investito il titolare del trattamento.</w:t>
      </w:r>
    </w:p>
    <w:p w:rsidR="00044B56" w:rsidRPr="00C830CD" w:rsidRDefault="00044B56">
      <w:pPr>
        <w:spacing w:line="1" w:lineRule="exact"/>
        <w:rPr>
          <w:rFonts w:ascii="Times New Roman" w:hAnsi="Times New Roman"/>
        </w:rPr>
      </w:pPr>
    </w:p>
    <w:p w:rsidR="00044B56" w:rsidRPr="00C830CD" w:rsidRDefault="00044B56">
      <w:pPr>
        <w:spacing w:line="261" w:lineRule="auto"/>
        <w:ind w:right="20"/>
        <w:jc w:val="both"/>
        <w:rPr>
          <w:rFonts w:ascii="Arial" w:hAnsi="Arial"/>
          <w:sz w:val="22"/>
        </w:rPr>
      </w:pPr>
      <w:r w:rsidRPr="00C830CD">
        <w:rPr>
          <w:rFonts w:ascii="Arial" w:hAnsi="Arial"/>
          <w:sz w:val="22"/>
        </w:rPr>
        <w:t>Il trattamento avverrà in modalità cartacea e mediante strumenti informatici con profili di sicurezza e confidenzialità idonei a garantirne la sicurezza e la riservatezza nonché ad evitare accessi non autorizzati ai dati personali.</w:t>
      </w:r>
    </w:p>
    <w:p w:rsidR="00044B56" w:rsidRPr="00C830CD" w:rsidRDefault="00044B56">
      <w:pPr>
        <w:spacing w:line="183" w:lineRule="exact"/>
        <w:rPr>
          <w:rFonts w:ascii="Times New Roman" w:hAnsi="Times New Roman"/>
        </w:rPr>
      </w:pPr>
    </w:p>
    <w:p w:rsidR="00044B56" w:rsidRPr="00C830CD" w:rsidRDefault="00044B56">
      <w:pPr>
        <w:spacing w:line="240" w:lineRule="atLeast"/>
        <w:ind w:left="360"/>
        <w:rPr>
          <w:rFonts w:ascii="Arial" w:hAnsi="Arial"/>
          <w:b/>
          <w:sz w:val="22"/>
        </w:rPr>
      </w:pPr>
      <w:r w:rsidRPr="00C830CD">
        <w:rPr>
          <w:rFonts w:ascii="Arial" w:hAnsi="Arial"/>
          <w:b/>
          <w:sz w:val="22"/>
        </w:rPr>
        <w:t>1.  Scopo principale</w:t>
      </w:r>
    </w:p>
    <w:p w:rsidR="00044B56" w:rsidRPr="00C830CD" w:rsidRDefault="00044B56">
      <w:pPr>
        <w:spacing w:line="169" w:lineRule="exact"/>
        <w:rPr>
          <w:rFonts w:ascii="Times New Roman" w:hAnsi="Times New Roman"/>
        </w:rPr>
      </w:pPr>
    </w:p>
    <w:p w:rsidR="00044B56" w:rsidRPr="00C830CD" w:rsidRDefault="00044B56">
      <w:pPr>
        <w:spacing w:line="239" w:lineRule="auto"/>
        <w:ind w:right="20"/>
        <w:jc w:val="both"/>
        <w:rPr>
          <w:rFonts w:ascii="Arial" w:hAnsi="Arial"/>
          <w:sz w:val="22"/>
        </w:rPr>
      </w:pPr>
      <w:r w:rsidRPr="00C830CD">
        <w:rPr>
          <w:rFonts w:ascii="Arial" w:hAnsi="Arial"/>
          <w:sz w:val="22"/>
        </w:rPr>
        <w:t>I dati personali sono trattati nell’ambito delle attività del Comune in materia di commercio su aree pubbliche ed in particolare, nella fattispecie, agli adempimenti amministrativi previsti dalla normativa regionale in materia di hobbisti e creatori delle opere dell</w:t>
      </w:r>
      <w:r w:rsidR="00957E89">
        <w:rPr>
          <w:rFonts w:ascii="Arial" w:hAnsi="Arial"/>
          <w:sz w:val="22"/>
        </w:rPr>
        <w:t>’ingegno e artistiche, aventi a</w:t>
      </w:r>
      <w:r w:rsidRPr="00C830CD">
        <w:rPr>
          <w:rFonts w:ascii="Arial" w:hAnsi="Arial"/>
          <w:sz w:val="22"/>
        </w:rPr>
        <w:t>d oggetto la loro partecipazioni a manifestazioni commerciali su aree pubbliche e l’ottenimento</w:t>
      </w:r>
      <w:r w:rsidR="00957E89">
        <w:rPr>
          <w:rFonts w:ascii="Arial" w:hAnsi="Arial"/>
          <w:sz w:val="22"/>
        </w:rPr>
        <w:t xml:space="preserve"> o il rinnovo</w:t>
      </w:r>
      <w:r w:rsidRPr="00C830CD">
        <w:rPr>
          <w:rFonts w:ascii="Arial" w:hAnsi="Arial"/>
          <w:sz w:val="22"/>
        </w:rPr>
        <w:t xml:space="preserve"> del tesserino di abilitazione.</w:t>
      </w:r>
    </w:p>
    <w:p w:rsidR="00044B56" w:rsidRPr="00C830CD" w:rsidRDefault="00044B56">
      <w:pPr>
        <w:spacing w:line="4" w:lineRule="exact"/>
        <w:rPr>
          <w:rFonts w:ascii="Times New Roman" w:hAnsi="Times New Roman"/>
        </w:rPr>
      </w:pPr>
    </w:p>
    <w:p w:rsidR="00044B56" w:rsidRPr="00C830CD" w:rsidRDefault="00044B56">
      <w:pPr>
        <w:spacing w:line="261" w:lineRule="auto"/>
        <w:ind w:right="20"/>
        <w:jc w:val="both"/>
        <w:rPr>
          <w:rFonts w:ascii="Arial" w:hAnsi="Arial"/>
          <w:sz w:val="22"/>
        </w:rPr>
      </w:pPr>
      <w:r w:rsidRPr="00C830CD">
        <w:rPr>
          <w:rFonts w:ascii="Arial" w:hAnsi="Arial"/>
          <w:sz w:val="22"/>
        </w:rPr>
        <w:t xml:space="preserve">Il trattamento dei dati personali per l’esercizio delle finalità di cui sopra sarà effettuato in conformità alle disposizioni del Regolamento e del </w:t>
      </w:r>
      <w:proofErr w:type="spellStart"/>
      <w:r w:rsidRPr="00C830CD">
        <w:rPr>
          <w:rFonts w:ascii="Arial" w:hAnsi="Arial"/>
          <w:sz w:val="22"/>
        </w:rPr>
        <w:t>D.lgs</w:t>
      </w:r>
      <w:proofErr w:type="spellEnd"/>
      <w:r w:rsidRPr="00C830CD">
        <w:rPr>
          <w:rFonts w:ascii="Arial" w:hAnsi="Arial"/>
          <w:sz w:val="22"/>
        </w:rPr>
        <w:t xml:space="preserve"> 196/2003 e </w:t>
      </w:r>
      <w:proofErr w:type="spellStart"/>
      <w:r w:rsidRPr="00C830CD">
        <w:rPr>
          <w:rFonts w:ascii="Arial" w:hAnsi="Arial"/>
          <w:sz w:val="22"/>
        </w:rPr>
        <w:t>s.m.i</w:t>
      </w:r>
      <w:proofErr w:type="spellEnd"/>
      <w:r w:rsidRPr="00C830CD">
        <w:rPr>
          <w:rFonts w:ascii="Arial" w:hAnsi="Arial"/>
          <w:sz w:val="22"/>
        </w:rPr>
        <w:t>, e, ai sensi dell’Articolo 6, comma 1, lettera b) del citato Regolamento, non è necessario specifico consenso.</w:t>
      </w:r>
    </w:p>
    <w:p w:rsidR="00044B56" w:rsidRPr="00C830CD" w:rsidRDefault="00044B56">
      <w:pPr>
        <w:spacing w:line="261" w:lineRule="auto"/>
        <w:ind w:right="20"/>
        <w:jc w:val="both"/>
        <w:rPr>
          <w:rFonts w:ascii="Arial" w:hAnsi="Arial"/>
          <w:sz w:val="22"/>
        </w:rPr>
        <w:sectPr w:rsidR="00044B56" w:rsidRPr="00C830CD">
          <w:pgSz w:w="11900" w:h="16838"/>
          <w:pgMar w:top="1440" w:right="1126" w:bottom="767" w:left="1140" w:header="0" w:footer="0" w:gutter="0"/>
          <w:cols w:space="0" w:equalWidth="0">
            <w:col w:w="9640"/>
          </w:cols>
          <w:docGrid w:linePitch="360"/>
        </w:sectPr>
      </w:pPr>
    </w:p>
    <w:p w:rsidR="00044B56" w:rsidRPr="00C830CD" w:rsidRDefault="00044B56">
      <w:pPr>
        <w:spacing w:line="200" w:lineRule="exact"/>
        <w:rPr>
          <w:rFonts w:ascii="Times New Roman" w:hAnsi="Times New Roman"/>
        </w:rPr>
      </w:pPr>
      <w:bookmarkStart w:id="2" w:name="page4"/>
      <w:bookmarkEnd w:id="2"/>
    </w:p>
    <w:p w:rsidR="00044B56" w:rsidRPr="00C830CD" w:rsidRDefault="00044B56">
      <w:pPr>
        <w:spacing w:line="326" w:lineRule="exact"/>
        <w:rPr>
          <w:rFonts w:ascii="Times New Roman" w:hAnsi="Times New Roman"/>
        </w:rPr>
      </w:pPr>
    </w:p>
    <w:p w:rsidR="00044B56" w:rsidRPr="00C830CD" w:rsidRDefault="00044B56">
      <w:pPr>
        <w:numPr>
          <w:ilvl w:val="0"/>
          <w:numId w:val="2"/>
        </w:numPr>
        <w:tabs>
          <w:tab w:val="left" w:pos="780"/>
        </w:tabs>
        <w:spacing w:line="240" w:lineRule="atLeast"/>
        <w:ind w:left="780" w:hanging="424"/>
        <w:rPr>
          <w:rFonts w:ascii="Arial" w:hAnsi="Arial"/>
          <w:b/>
          <w:sz w:val="22"/>
        </w:rPr>
      </w:pPr>
      <w:r w:rsidRPr="00C830CD">
        <w:rPr>
          <w:rFonts w:ascii="Arial" w:hAnsi="Arial"/>
          <w:b/>
          <w:sz w:val="22"/>
        </w:rPr>
        <w:t>Categorie di dati</w:t>
      </w:r>
    </w:p>
    <w:p w:rsidR="00044B56" w:rsidRPr="00C830CD" w:rsidRDefault="00044B56">
      <w:pPr>
        <w:spacing w:line="169" w:lineRule="exact"/>
        <w:rPr>
          <w:rFonts w:ascii="Times New Roman" w:hAnsi="Times New Roman"/>
        </w:rPr>
      </w:pPr>
    </w:p>
    <w:p w:rsidR="00044B56" w:rsidRPr="00C830CD" w:rsidRDefault="00044B56">
      <w:pPr>
        <w:spacing w:line="240" w:lineRule="atLeast"/>
        <w:rPr>
          <w:rFonts w:ascii="Arial" w:hAnsi="Arial"/>
          <w:sz w:val="22"/>
        </w:rPr>
      </w:pPr>
      <w:r w:rsidRPr="00C830CD">
        <w:rPr>
          <w:rFonts w:ascii="Arial" w:hAnsi="Arial"/>
          <w:sz w:val="22"/>
        </w:rPr>
        <w:t>I dati personali ottenuti dall’istante sono:</w:t>
      </w:r>
    </w:p>
    <w:p w:rsidR="00044B56" w:rsidRPr="00C830CD" w:rsidRDefault="00044B56">
      <w:pPr>
        <w:spacing w:line="7" w:lineRule="exact"/>
        <w:rPr>
          <w:rFonts w:ascii="Times New Roman" w:hAnsi="Times New Roman"/>
        </w:rPr>
      </w:pPr>
    </w:p>
    <w:p w:rsidR="00044B56" w:rsidRPr="00C830CD" w:rsidRDefault="00044B56">
      <w:pPr>
        <w:numPr>
          <w:ilvl w:val="0"/>
          <w:numId w:val="3"/>
        </w:numPr>
        <w:tabs>
          <w:tab w:val="left" w:pos="720"/>
        </w:tabs>
        <w:spacing w:line="289" w:lineRule="auto"/>
        <w:ind w:left="720" w:right="20" w:hanging="364"/>
        <w:jc w:val="both"/>
        <w:rPr>
          <w:sz w:val="22"/>
        </w:rPr>
      </w:pPr>
      <w:r w:rsidRPr="00C830CD">
        <w:rPr>
          <w:rFonts w:ascii="Arial" w:hAnsi="Arial"/>
          <w:sz w:val="22"/>
        </w:rPr>
        <w:t>dati comuni (che si utilizzano tutti i giorni:(nome, cognome, indirizzo anagrafico, numeri di telefono, e mail indirizzo IP) e non dati particolari (art.9, c.1 GDPR 2016/679: che rivelino origine razziale o etnica, le opinioni politiche, le convinzioni religiose o filosofiche, l’appartenenza sindacale, dati genetici, biometrici intesi a identificare univocamente una persona fisica, dati relativi alla salute o alla vita sessuale o all’orientamento sessuale di una persona) né dati giudiziari, relativi a condanne penali e reati.</w:t>
      </w:r>
    </w:p>
    <w:p w:rsidR="00044B56" w:rsidRPr="00C830CD" w:rsidRDefault="00044B56">
      <w:pPr>
        <w:spacing w:line="200" w:lineRule="exact"/>
        <w:rPr>
          <w:rFonts w:ascii="Times New Roman" w:hAnsi="Times New Roman"/>
        </w:rPr>
      </w:pPr>
    </w:p>
    <w:p w:rsidR="00044B56" w:rsidRPr="00C830CD" w:rsidRDefault="00044B56">
      <w:pPr>
        <w:spacing w:line="200" w:lineRule="exact"/>
        <w:rPr>
          <w:rFonts w:ascii="Times New Roman" w:hAnsi="Times New Roman"/>
        </w:rPr>
      </w:pPr>
    </w:p>
    <w:p w:rsidR="00044B56" w:rsidRPr="00C830CD" w:rsidRDefault="00044B56">
      <w:pPr>
        <w:spacing w:line="218" w:lineRule="exact"/>
        <w:rPr>
          <w:rFonts w:ascii="Times New Roman" w:hAnsi="Times New Roman"/>
        </w:rPr>
      </w:pPr>
    </w:p>
    <w:p w:rsidR="00044B56" w:rsidRPr="00C830CD" w:rsidRDefault="00044B56">
      <w:pPr>
        <w:spacing w:line="240" w:lineRule="atLeast"/>
        <w:ind w:left="360"/>
        <w:rPr>
          <w:rFonts w:ascii="Arial" w:hAnsi="Arial"/>
          <w:b/>
          <w:sz w:val="22"/>
        </w:rPr>
      </w:pPr>
      <w:r w:rsidRPr="00C830CD">
        <w:rPr>
          <w:rFonts w:ascii="Arial" w:hAnsi="Arial"/>
          <w:b/>
          <w:sz w:val="22"/>
        </w:rPr>
        <w:t>2.  Eventuali destinatari o categorie di destinatari</w:t>
      </w:r>
    </w:p>
    <w:p w:rsidR="00044B56" w:rsidRPr="00C830CD" w:rsidRDefault="00044B56">
      <w:pPr>
        <w:spacing w:line="169" w:lineRule="exact"/>
        <w:rPr>
          <w:rFonts w:ascii="Times New Roman" w:hAnsi="Times New Roman"/>
        </w:rPr>
      </w:pPr>
    </w:p>
    <w:p w:rsidR="00044B56" w:rsidRPr="00C830CD" w:rsidRDefault="00044B56" w:rsidP="00957E89">
      <w:pPr>
        <w:spacing w:line="246" w:lineRule="auto"/>
        <w:ind w:right="20"/>
        <w:jc w:val="both"/>
        <w:rPr>
          <w:rFonts w:ascii="Arial" w:hAnsi="Arial"/>
          <w:sz w:val="22"/>
        </w:rPr>
      </w:pPr>
      <w:r w:rsidRPr="00C830CD">
        <w:rPr>
          <w:rFonts w:ascii="Arial" w:hAnsi="Arial"/>
          <w:sz w:val="22"/>
        </w:rPr>
        <w:t>I dati personali raccolti e le informazioni relative a soggetti a Lei collegati, potranno essere comunicati per le medesime finalità di cui sopra, alle seguenti categorie di destinatari:</w:t>
      </w:r>
    </w:p>
    <w:p w:rsidR="00044B56" w:rsidRPr="00C830CD" w:rsidRDefault="00044B56" w:rsidP="00957E89">
      <w:pPr>
        <w:spacing w:line="1" w:lineRule="exact"/>
        <w:jc w:val="both"/>
        <w:rPr>
          <w:rFonts w:ascii="Times New Roman" w:hAnsi="Times New Roman"/>
        </w:rPr>
      </w:pPr>
    </w:p>
    <w:p w:rsidR="00044B56" w:rsidRPr="00C830CD" w:rsidRDefault="00044B56" w:rsidP="00957E89">
      <w:pPr>
        <w:spacing w:line="286" w:lineRule="auto"/>
        <w:ind w:right="20"/>
        <w:jc w:val="both"/>
        <w:rPr>
          <w:rFonts w:ascii="Arial" w:hAnsi="Arial"/>
          <w:sz w:val="22"/>
        </w:rPr>
      </w:pPr>
      <w:r w:rsidRPr="00C830CD">
        <w:rPr>
          <w:rFonts w:ascii="Arial" w:hAnsi="Arial"/>
          <w:sz w:val="22"/>
        </w:rPr>
        <w:t>persone, società, associazioni o studi professionali che prestino ser</w:t>
      </w:r>
      <w:r w:rsidR="00957E89">
        <w:rPr>
          <w:rFonts w:ascii="Arial" w:hAnsi="Arial"/>
          <w:sz w:val="22"/>
        </w:rPr>
        <w:t xml:space="preserve">vizi o attività di assistenza e </w:t>
      </w:r>
      <w:r w:rsidRPr="00C830CD">
        <w:rPr>
          <w:rFonts w:ascii="Arial" w:hAnsi="Arial"/>
          <w:sz w:val="22"/>
        </w:rPr>
        <w:t>consulenza o forniscano servizi al Comune, con particolare ma</w:t>
      </w:r>
      <w:r w:rsidR="00957E89">
        <w:rPr>
          <w:rFonts w:ascii="Arial" w:hAnsi="Arial"/>
          <w:sz w:val="22"/>
        </w:rPr>
        <w:t xml:space="preserve"> non esclusivo riferimento alle </w:t>
      </w:r>
      <w:r w:rsidRPr="00C830CD">
        <w:rPr>
          <w:rFonts w:ascii="Arial" w:hAnsi="Arial"/>
          <w:sz w:val="22"/>
        </w:rPr>
        <w:t>questioni in materia tecnologica, contabile, amministrativa, le</w:t>
      </w:r>
      <w:r w:rsidR="00957E89">
        <w:rPr>
          <w:rFonts w:ascii="Arial" w:hAnsi="Arial"/>
          <w:sz w:val="22"/>
        </w:rPr>
        <w:t xml:space="preserve">gale, tributaria e finanziaria; </w:t>
      </w:r>
      <w:r w:rsidRPr="00C830CD">
        <w:rPr>
          <w:rFonts w:ascii="Arial" w:hAnsi="Arial"/>
          <w:sz w:val="22"/>
        </w:rPr>
        <w:t>banc</w:t>
      </w:r>
      <w:r w:rsidR="00957E89">
        <w:rPr>
          <w:rFonts w:ascii="Arial" w:hAnsi="Arial"/>
          <w:sz w:val="22"/>
        </w:rPr>
        <w:t xml:space="preserve">he ed imprese di assicurazione; </w:t>
      </w:r>
      <w:r w:rsidRPr="00C830CD">
        <w:rPr>
          <w:rFonts w:ascii="Arial" w:hAnsi="Arial"/>
          <w:sz w:val="22"/>
        </w:rPr>
        <w:t>soggetti cui la facoltà di accedere ai dati personali sia riconosciuta da disposizioni di legge e di normativa secondaria o da disposizioni impartite da Autorità a ciò legittimate dalla legge.</w:t>
      </w:r>
    </w:p>
    <w:p w:rsidR="00044B56" w:rsidRPr="00C830CD" w:rsidRDefault="00044B56">
      <w:pPr>
        <w:spacing w:line="52" w:lineRule="exact"/>
        <w:rPr>
          <w:rFonts w:ascii="Times New Roman" w:hAnsi="Times New Roman"/>
        </w:rPr>
      </w:pPr>
    </w:p>
    <w:p w:rsidR="00044B56" w:rsidRPr="00C830CD" w:rsidRDefault="00044B56">
      <w:pPr>
        <w:spacing w:line="244" w:lineRule="auto"/>
        <w:jc w:val="both"/>
        <w:rPr>
          <w:rFonts w:ascii="Arial" w:hAnsi="Arial"/>
          <w:sz w:val="22"/>
        </w:rPr>
      </w:pPr>
      <w:r w:rsidRPr="00C830CD">
        <w:rPr>
          <w:rFonts w:ascii="Arial" w:hAnsi="Arial"/>
          <w:sz w:val="22"/>
        </w:rPr>
        <w:t>Con specifico riferimento a persone, società, associazioni o studi professionali prestino servizi o attività di assistenza e consulenza o forniscano servizi al Comune, con particolare ma non esclusivo riferimento alle questioni in materia tecnologica, contabile, amministrativa, legale, tributaria e finanziaria, essi saranno nominati, da parte del Titolare del Trattamento, Responsabili Esterni al Trattamento dei dati personali ai sensi dell’Articolo 28 del GDPR, mediante atto di nomina dedicato, con indicazione delle modalità di trattamento e delle misure di sicurezza che essi dovranno adottare per la gestione e la conservazione dei dati personali di cui il Comune è Titolare. I dati personali oggetto della presente informativa, qualora sia necessario per le finalità di cui sopra, saranno portati altresì a conoscenza dei dipendenti del Comune, autorizzati al trattamento da parte del Titolare ai sensi dell’Articolo 29 del Regolamento.</w:t>
      </w:r>
    </w:p>
    <w:p w:rsidR="00044B56" w:rsidRPr="00C830CD" w:rsidRDefault="00044B56">
      <w:pPr>
        <w:spacing w:line="253" w:lineRule="exact"/>
        <w:rPr>
          <w:rFonts w:ascii="Times New Roman" w:hAnsi="Times New Roman"/>
        </w:rPr>
      </w:pPr>
    </w:p>
    <w:p w:rsidR="00044B56" w:rsidRPr="00C830CD" w:rsidRDefault="00044B56">
      <w:pPr>
        <w:spacing w:line="240" w:lineRule="atLeast"/>
        <w:ind w:left="360"/>
        <w:rPr>
          <w:rFonts w:ascii="Arial" w:hAnsi="Arial"/>
          <w:b/>
          <w:sz w:val="22"/>
        </w:rPr>
      </w:pPr>
      <w:r w:rsidRPr="00C830CD">
        <w:rPr>
          <w:rFonts w:ascii="Arial" w:hAnsi="Arial"/>
          <w:b/>
          <w:sz w:val="22"/>
        </w:rPr>
        <w:t>3.  Natura del Trattamento</w:t>
      </w:r>
    </w:p>
    <w:p w:rsidR="00044B56" w:rsidRPr="00C830CD" w:rsidRDefault="00044B56">
      <w:pPr>
        <w:spacing w:line="169" w:lineRule="exact"/>
        <w:rPr>
          <w:rFonts w:ascii="Times New Roman" w:hAnsi="Times New Roman"/>
        </w:rPr>
      </w:pPr>
    </w:p>
    <w:p w:rsidR="00044B56" w:rsidRPr="00C830CD" w:rsidRDefault="00044B56">
      <w:pPr>
        <w:spacing w:line="240" w:lineRule="atLeast"/>
        <w:ind w:right="20"/>
        <w:jc w:val="both"/>
        <w:rPr>
          <w:rFonts w:ascii="Arial" w:hAnsi="Arial"/>
          <w:sz w:val="22"/>
        </w:rPr>
      </w:pPr>
      <w:r w:rsidRPr="00C830CD">
        <w:rPr>
          <w:rFonts w:ascii="Arial" w:hAnsi="Arial"/>
          <w:sz w:val="22"/>
        </w:rPr>
        <w:t>Si ricorda che il trattamento dei dati è obbligatorio per lo svolgimento della rispettiva finalità di trattamento; un eventuale rifiuto a fornirli o la comunicazione errata di una delle informazioni necessarie ha come conseguenze: a) l’impossibilità per il Titolare di garantire la congruità del trattamento stesso in relazione o in occasione del quale i dati sono forniti; b) la possibile mancata corrispondenza dei risultati del trattamento stesso agli obblighi imposti dalla normativa fiscale, amministrativa, o del lavoro cui esso è indirizzato.</w:t>
      </w:r>
    </w:p>
    <w:p w:rsidR="00044B56" w:rsidRPr="00C830CD" w:rsidRDefault="00044B56">
      <w:pPr>
        <w:spacing w:line="254" w:lineRule="auto"/>
        <w:jc w:val="both"/>
        <w:rPr>
          <w:rFonts w:ascii="Arial" w:hAnsi="Arial"/>
          <w:sz w:val="22"/>
        </w:rPr>
      </w:pPr>
      <w:r w:rsidRPr="00C830CD">
        <w:rPr>
          <w:rFonts w:ascii="Arial" w:hAnsi="Arial"/>
          <w:sz w:val="22"/>
        </w:rPr>
        <w:t>Il conferimento di ulteriori dati personali non richiesti direttamente dalla legge o da altra normativa potrà essere comunque necessario qualora tali dati personali siano connessi o strumentali alla definizione del procedimento di cui al precedente punto 1); in tal caso l'eventuale rifiuto di fornirli potrebbe comportare l'impossibilità di eseguire correttamente il rapporto in essere.</w:t>
      </w:r>
    </w:p>
    <w:p w:rsidR="00044B56" w:rsidRPr="00C830CD" w:rsidRDefault="00044B56">
      <w:pPr>
        <w:spacing w:line="190" w:lineRule="exact"/>
        <w:rPr>
          <w:rFonts w:ascii="Times New Roman" w:hAnsi="Times New Roman"/>
        </w:rPr>
      </w:pPr>
    </w:p>
    <w:p w:rsidR="00044B56" w:rsidRPr="00C830CD" w:rsidRDefault="00044B56">
      <w:pPr>
        <w:spacing w:line="240" w:lineRule="atLeast"/>
        <w:ind w:left="360"/>
        <w:rPr>
          <w:rFonts w:ascii="Arial" w:hAnsi="Arial"/>
          <w:b/>
          <w:sz w:val="22"/>
        </w:rPr>
      </w:pPr>
      <w:r w:rsidRPr="00C830CD">
        <w:rPr>
          <w:rFonts w:ascii="Arial" w:hAnsi="Arial"/>
          <w:b/>
          <w:sz w:val="22"/>
        </w:rPr>
        <w:t>4.  Modalità di Trattamento &amp; Periodo di Conservazione dei dati</w:t>
      </w:r>
    </w:p>
    <w:p w:rsidR="00044B56" w:rsidRPr="00C830CD" w:rsidRDefault="00044B56">
      <w:pPr>
        <w:spacing w:line="240" w:lineRule="atLeast"/>
        <w:ind w:left="360"/>
        <w:rPr>
          <w:rFonts w:ascii="Arial" w:hAnsi="Arial"/>
          <w:b/>
          <w:sz w:val="22"/>
        </w:rPr>
        <w:sectPr w:rsidR="00044B56" w:rsidRPr="00C830CD">
          <w:pgSz w:w="11900" w:h="16838"/>
          <w:pgMar w:top="1440" w:right="1126" w:bottom="1440" w:left="1140" w:header="0" w:footer="0" w:gutter="0"/>
          <w:cols w:space="0" w:equalWidth="0">
            <w:col w:w="9640"/>
          </w:cols>
          <w:docGrid w:linePitch="360"/>
        </w:sectPr>
      </w:pPr>
    </w:p>
    <w:p w:rsidR="00044B56" w:rsidRPr="00C830CD" w:rsidRDefault="00044B56">
      <w:pPr>
        <w:spacing w:line="231" w:lineRule="exact"/>
        <w:rPr>
          <w:rFonts w:ascii="Times New Roman" w:hAnsi="Times New Roman"/>
        </w:rPr>
      </w:pPr>
      <w:bookmarkStart w:id="3" w:name="page5"/>
      <w:bookmarkEnd w:id="3"/>
    </w:p>
    <w:p w:rsidR="00044B56" w:rsidRPr="00C830CD" w:rsidRDefault="00044B56">
      <w:pPr>
        <w:spacing w:line="239" w:lineRule="auto"/>
        <w:ind w:left="4" w:right="20"/>
        <w:jc w:val="both"/>
        <w:rPr>
          <w:rFonts w:ascii="Arial" w:hAnsi="Arial"/>
          <w:sz w:val="22"/>
        </w:rPr>
      </w:pPr>
      <w:r w:rsidRPr="00C830CD">
        <w:rPr>
          <w:rFonts w:ascii="Arial" w:hAnsi="Arial"/>
          <w:sz w:val="22"/>
        </w:rPr>
        <w:t>Il trattamento avverrà con strumenti idonei a garantire la sicurezza e la riservatezza dei dati, nel rispetto di quanto previsto dal Capo II (Principi) e dal Capo IV (Titolare del trattamento e responsabile del trattamento) del Regolamento.</w:t>
      </w:r>
    </w:p>
    <w:p w:rsidR="00044B56" w:rsidRPr="00C830CD" w:rsidRDefault="00044B56">
      <w:pPr>
        <w:spacing w:line="2" w:lineRule="exact"/>
        <w:rPr>
          <w:rFonts w:ascii="Times New Roman" w:hAnsi="Times New Roman"/>
        </w:rPr>
      </w:pPr>
    </w:p>
    <w:p w:rsidR="00044B56" w:rsidRPr="00C830CD" w:rsidRDefault="00044B56">
      <w:pPr>
        <w:spacing w:line="240" w:lineRule="atLeast"/>
        <w:ind w:left="4" w:right="20"/>
        <w:jc w:val="both"/>
        <w:rPr>
          <w:rFonts w:ascii="Arial" w:hAnsi="Arial"/>
          <w:sz w:val="22"/>
        </w:rPr>
      </w:pPr>
      <w:r w:rsidRPr="00C830CD">
        <w:rPr>
          <w:rFonts w:ascii="Arial" w:hAnsi="Arial"/>
          <w:sz w:val="22"/>
        </w:rPr>
        <w:t>Il trattamento potrà essere effettuato anche attraverso strumenti automatizzati atti a memorizzare, gestire o trasmettere i dati stessi e, comunque, sarà eseguito nel rispetto delle disposizioni del Codice Privacy, dei relativi regolamenti attuativi e del Regolamento Europeo.</w:t>
      </w:r>
    </w:p>
    <w:p w:rsidR="00044B56" w:rsidRPr="00C830CD" w:rsidRDefault="00044B56">
      <w:pPr>
        <w:spacing w:line="1" w:lineRule="exact"/>
        <w:rPr>
          <w:rFonts w:ascii="Times New Roman" w:hAnsi="Times New Roman"/>
        </w:rPr>
      </w:pPr>
    </w:p>
    <w:p w:rsidR="00044B56" w:rsidRPr="00C830CD" w:rsidRDefault="00044B56">
      <w:pPr>
        <w:spacing w:line="240" w:lineRule="atLeast"/>
        <w:ind w:left="4"/>
        <w:jc w:val="both"/>
        <w:rPr>
          <w:rFonts w:ascii="Arial" w:hAnsi="Arial"/>
          <w:sz w:val="22"/>
        </w:rPr>
      </w:pPr>
      <w:r w:rsidRPr="00C830CD">
        <w:rPr>
          <w:rFonts w:ascii="Arial" w:hAnsi="Arial"/>
          <w:sz w:val="22"/>
        </w:rPr>
        <w:t>Nel caso in cui siano acquisiti dati che la legge definisce “</w:t>
      </w:r>
      <w:r w:rsidRPr="00C830CD">
        <w:rPr>
          <w:rFonts w:ascii="Arial" w:hAnsi="Arial"/>
          <w:i/>
          <w:sz w:val="22"/>
        </w:rPr>
        <w:t>categorie particolari di dati personali</w:t>
      </w:r>
      <w:r w:rsidRPr="00C830CD">
        <w:rPr>
          <w:rFonts w:ascii="Arial" w:hAnsi="Arial"/>
          <w:sz w:val="22"/>
        </w:rPr>
        <w:t xml:space="preserve">”, in quanto gli stessi sono idonei a rilevare (a titolo meramente esemplificativo) uno stato di salute, l’adesione a sindacati, le convinzioni religiose, tali dati saranno trattati – oltre a quanto già precisato in via generale per tutti i dati – nel rispetto di quanto previsto dall’art. 9 del Regolamento. Nel caso in cui costituiscano oggetto di trattamento i dati personali idonei a rivelare l’eventuale esistenza di condanne penali nonché di procedimenti penali in corso di cui al D.P.R. 14/11/2002 n. 313 e ss. mm. e </w:t>
      </w:r>
      <w:proofErr w:type="spellStart"/>
      <w:r w:rsidRPr="00C830CD">
        <w:rPr>
          <w:rFonts w:ascii="Arial" w:hAnsi="Arial"/>
          <w:sz w:val="22"/>
        </w:rPr>
        <w:t>ii</w:t>
      </w:r>
      <w:proofErr w:type="spellEnd"/>
      <w:r w:rsidRPr="00C830CD">
        <w:rPr>
          <w:rFonts w:ascii="Arial" w:hAnsi="Arial"/>
          <w:sz w:val="22"/>
        </w:rPr>
        <w:t>. (“</w:t>
      </w:r>
      <w:r w:rsidRPr="00C830CD">
        <w:rPr>
          <w:rFonts w:ascii="Arial" w:hAnsi="Arial"/>
          <w:i/>
          <w:sz w:val="22"/>
        </w:rPr>
        <w:t>Testo unico delle disposizioni legislative e regolamentari in materia di</w:t>
      </w:r>
      <w:r w:rsidRPr="00C830CD">
        <w:rPr>
          <w:rFonts w:ascii="Arial" w:hAnsi="Arial"/>
          <w:sz w:val="22"/>
        </w:rPr>
        <w:t xml:space="preserve"> </w:t>
      </w:r>
      <w:r w:rsidRPr="00C830CD">
        <w:rPr>
          <w:rFonts w:ascii="Arial" w:hAnsi="Arial"/>
          <w:i/>
          <w:sz w:val="22"/>
        </w:rPr>
        <w:t>casellario giudiziale, di anagrafe delle sanzioni amministrative dipendenti da reato e dei relativi carichi pendenti (Testo A)</w:t>
      </w:r>
      <w:r w:rsidRPr="00C830CD">
        <w:rPr>
          <w:rFonts w:ascii="Arial" w:hAnsi="Arial"/>
          <w:sz w:val="22"/>
        </w:rPr>
        <w:t>”); tali dati saranno trattati – oltre a quanto già precisato in via generale</w:t>
      </w:r>
      <w:r w:rsidRPr="00C830CD">
        <w:rPr>
          <w:rFonts w:ascii="Arial" w:hAnsi="Arial"/>
          <w:i/>
          <w:sz w:val="22"/>
        </w:rPr>
        <w:t xml:space="preserve"> </w:t>
      </w:r>
      <w:r w:rsidRPr="00C830CD">
        <w:rPr>
          <w:rFonts w:ascii="Arial" w:hAnsi="Arial"/>
          <w:sz w:val="22"/>
        </w:rPr>
        <w:t>per tutti i dati – nel rispetto dei principi di cui all’art. 10 del Regolamento.</w:t>
      </w:r>
    </w:p>
    <w:p w:rsidR="00044B56" w:rsidRPr="00C830CD" w:rsidRDefault="00044B56">
      <w:pPr>
        <w:spacing w:line="240" w:lineRule="atLeast"/>
        <w:ind w:left="4" w:right="20"/>
        <w:jc w:val="both"/>
        <w:rPr>
          <w:rFonts w:ascii="Arial" w:hAnsi="Arial"/>
          <w:sz w:val="22"/>
        </w:rPr>
      </w:pPr>
      <w:r w:rsidRPr="00C830CD">
        <w:rPr>
          <w:rFonts w:ascii="Arial" w:hAnsi="Arial"/>
          <w:sz w:val="22"/>
        </w:rPr>
        <w:t>Il trattamento dei Suoi dati personali è realizzato per mezzo delle operazioni indicate all’art. 4, n. 2) del Regolamento, cui si rimanda per ogni utile finalità.</w:t>
      </w:r>
    </w:p>
    <w:p w:rsidR="00044B56" w:rsidRPr="00C830CD" w:rsidRDefault="00044B56">
      <w:pPr>
        <w:spacing w:line="240" w:lineRule="atLeast"/>
        <w:ind w:left="4" w:right="20"/>
        <w:jc w:val="both"/>
        <w:rPr>
          <w:rFonts w:ascii="Arial" w:hAnsi="Arial"/>
          <w:sz w:val="22"/>
        </w:rPr>
      </w:pPr>
      <w:r w:rsidRPr="00C830CD">
        <w:rPr>
          <w:rFonts w:ascii="Arial" w:hAnsi="Arial"/>
          <w:sz w:val="22"/>
        </w:rPr>
        <w:t>In relazione alle diverse finalità e agli scopi per i quali sono stati raccolti, i dati personali saranno conservati per il tempo previsto dalla normativa applicabile, per un periodo di tempo non superiore a quello necessario al conseguimento delle finalità sovra indicate, e ai sensi delle norme previste per la conservazione degli atti cui i dati personali si riferiscono (nel caso di esecuzione del contratto, ed in seguito per un periodo di dieci anni (termine oltre il quale saranno prescritti i diritti sorti dal contratto).</w:t>
      </w:r>
    </w:p>
    <w:p w:rsidR="00044B56" w:rsidRPr="00C830CD" w:rsidRDefault="00044B56">
      <w:pPr>
        <w:spacing w:line="282" w:lineRule="auto"/>
        <w:ind w:left="4" w:right="20"/>
        <w:jc w:val="both"/>
        <w:rPr>
          <w:rFonts w:ascii="Arial" w:hAnsi="Arial"/>
          <w:sz w:val="22"/>
        </w:rPr>
      </w:pPr>
      <w:r w:rsidRPr="00C830CD">
        <w:rPr>
          <w:rFonts w:ascii="Arial" w:hAnsi="Arial"/>
          <w:sz w:val="22"/>
        </w:rPr>
        <w:t>Al termine di tale periodo, i dati saranno in tutto o in parte cancellati automaticamente (ai sensi della normativa applicabile) o resi in forma anonima in maniera permanente.</w:t>
      </w:r>
    </w:p>
    <w:p w:rsidR="00044B56" w:rsidRPr="00C830CD" w:rsidRDefault="00044B56">
      <w:pPr>
        <w:spacing w:line="160" w:lineRule="exact"/>
        <w:rPr>
          <w:rFonts w:ascii="Times New Roman" w:hAnsi="Times New Roman"/>
        </w:rPr>
      </w:pPr>
    </w:p>
    <w:p w:rsidR="00044B56" w:rsidRPr="00C830CD" w:rsidRDefault="00044B56">
      <w:pPr>
        <w:spacing w:line="240" w:lineRule="atLeast"/>
        <w:ind w:left="364"/>
        <w:rPr>
          <w:rFonts w:ascii="Arial" w:hAnsi="Arial"/>
          <w:b/>
          <w:sz w:val="22"/>
        </w:rPr>
      </w:pPr>
      <w:r w:rsidRPr="00C830CD">
        <w:rPr>
          <w:rFonts w:ascii="Arial" w:hAnsi="Arial"/>
          <w:b/>
          <w:sz w:val="22"/>
        </w:rPr>
        <w:t>5.  Trasferimento dei Dati all’Estero</w:t>
      </w:r>
    </w:p>
    <w:p w:rsidR="00044B56" w:rsidRPr="00C830CD" w:rsidRDefault="00044B56">
      <w:pPr>
        <w:spacing w:line="169" w:lineRule="exact"/>
        <w:rPr>
          <w:rFonts w:ascii="Times New Roman" w:hAnsi="Times New Roman"/>
        </w:rPr>
      </w:pPr>
    </w:p>
    <w:p w:rsidR="00044B56" w:rsidRPr="00C830CD" w:rsidRDefault="00044B56">
      <w:pPr>
        <w:spacing w:line="240" w:lineRule="atLeast"/>
        <w:ind w:left="4" w:right="20"/>
        <w:jc w:val="both"/>
        <w:rPr>
          <w:rFonts w:ascii="Arial" w:hAnsi="Arial"/>
          <w:sz w:val="22"/>
        </w:rPr>
      </w:pPr>
      <w:r w:rsidRPr="00C830CD">
        <w:rPr>
          <w:rFonts w:ascii="Arial" w:hAnsi="Arial"/>
          <w:sz w:val="22"/>
        </w:rPr>
        <w:t>La gestione e la conservazione dei dati personali avverrà su server, ubicati all’interno dell’Unione Europea, del Comune e/o di società terze incaricate e debitamente nominate quali Responsabili del trattamento.</w:t>
      </w:r>
    </w:p>
    <w:p w:rsidR="00044B56" w:rsidRPr="00C830CD" w:rsidRDefault="00044B56">
      <w:pPr>
        <w:spacing w:line="1" w:lineRule="exact"/>
        <w:rPr>
          <w:rFonts w:ascii="Times New Roman" w:hAnsi="Times New Roman"/>
        </w:rPr>
      </w:pPr>
    </w:p>
    <w:p w:rsidR="00044B56" w:rsidRPr="00C830CD" w:rsidRDefault="00044B56">
      <w:pPr>
        <w:spacing w:line="239" w:lineRule="auto"/>
        <w:ind w:left="4" w:right="20"/>
        <w:jc w:val="both"/>
        <w:rPr>
          <w:rFonts w:ascii="Arial" w:hAnsi="Arial"/>
          <w:sz w:val="22"/>
        </w:rPr>
      </w:pPr>
      <w:r w:rsidRPr="00C830CD">
        <w:rPr>
          <w:rFonts w:ascii="Arial" w:hAnsi="Arial"/>
          <w:sz w:val="22"/>
        </w:rPr>
        <w:t xml:space="preserve">I dati non sono attualmente oggetto di trasferimento al di fuori dell’Unione Europea. Resta in ogni caso inteso che il Comune, ove si rendesse necessario, avrà facoltà di spostare l’ubicazione dei server all’interno dell’Unione Europea e/o in Paesi </w:t>
      </w:r>
      <w:proofErr w:type="spellStart"/>
      <w:r w:rsidRPr="00C830CD">
        <w:rPr>
          <w:rFonts w:ascii="Arial" w:hAnsi="Arial"/>
          <w:sz w:val="22"/>
        </w:rPr>
        <w:t>extra-UE</w:t>
      </w:r>
      <w:proofErr w:type="spellEnd"/>
      <w:r w:rsidRPr="00C830CD">
        <w:rPr>
          <w:rFonts w:ascii="Arial" w:hAnsi="Arial"/>
          <w:sz w:val="22"/>
        </w:rPr>
        <w:t>.</w:t>
      </w:r>
    </w:p>
    <w:p w:rsidR="00044B56" w:rsidRPr="00C830CD" w:rsidRDefault="00044B56">
      <w:pPr>
        <w:spacing w:line="2" w:lineRule="exact"/>
        <w:rPr>
          <w:rFonts w:ascii="Times New Roman" w:hAnsi="Times New Roman"/>
        </w:rPr>
      </w:pPr>
    </w:p>
    <w:p w:rsidR="00044B56" w:rsidRPr="00C830CD" w:rsidRDefault="00044B56">
      <w:pPr>
        <w:spacing w:line="261" w:lineRule="auto"/>
        <w:ind w:left="4" w:right="20"/>
        <w:jc w:val="both"/>
        <w:rPr>
          <w:rFonts w:ascii="Arial" w:hAnsi="Arial"/>
          <w:sz w:val="22"/>
        </w:rPr>
      </w:pPr>
      <w:r w:rsidRPr="00C830CD">
        <w:rPr>
          <w:rFonts w:ascii="Arial" w:hAnsi="Arial"/>
          <w:sz w:val="22"/>
        </w:rPr>
        <w:t xml:space="preserve">In tal caso Regione assicura sin d’ora che il trasferimento dei dati </w:t>
      </w:r>
      <w:proofErr w:type="spellStart"/>
      <w:r w:rsidRPr="00C830CD">
        <w:rPr>
          <w:rFonts w:ascii="Arial" w:hAnsi="Arial"/>
          <w:sz w:val="22"/>
        </w:rPr>
        <w:t>Extra-UE</w:t>
      </w:r>
      <w:proofErr w:type="spellEnd"/>
      <w:r w:rsidRPr="00C830CD">
        <w:rPr>
          <w:rFonts w:ascii="Arial" w:hAnsi="Arial"/>
          <w:sz w:val="22"/>
        </w:rPr>
        <w:t xml:space="preserve"> avverrà in conformità agli artt. 44 ss. del Regolamento ed alle disposizioni di legge applicabili stipulando, se necessario, accordi che garantiscano un livello di protezione adeguato.</w:t>
      </w:r>
    </w:p>
    <w:p w:rsidR="00044B56" w:rsidRPr="00C830CD" w:rsidRDefault="00044B56">
      <w:pPr>
        <w:spacing w:line="370" w:lineRule="exact"/>
        <w:rPr>
          <w:rFonts w:ascii="Times New Roman" w:hAnsi="Times New Roman"/>
        </w:rPr>
      </w:pPr>
    </w:p>
    <w:p w:rsidR="00044B56" w:rsidRPr="00C830CD" w:rsidRDefault="00795601">
      <w:pPr>
        <w:spacing w:line="240" w:lineRule="atLeast"/>
        <w:ind w:left="4"/>
        <w:rPr>
          <w:rFonts w:ascii="Arial" w:hAnsi="Arial"/>
          <w:b/>
          <w:sz w:val="22"/>
        </w:rPr>
      </w:pPr>
      <w:r>
        <w:rPr>
          <w:rFonts w:ascii="Times New Roman" w:hAnsi="Times New Roman"/>
          <w:noProof/>
        </w:rPr>
        <w:drawing>
          <wp:inline distT="0" distB="0" distL="0" distR="0">
            <wp:extent cx="352425" cy="314325"/>
            <wp:effectExtent l="19050" t="0" r="952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srcRect/>
                    <a:stretch>
                      <a:fillRect/>
                    </a:stretch>
                  </pic:blipFill>
                  <pic:spPr bwMode="auto">
                    <a:xfrm>
                      <a:off x="0" y="0"/>
                      <a:ext cx="352425" cy="314325"/>
                    </a:xfrm>
                    <a:prstGeom prst="rect">
                      <a:avLst/>
                    </a:prstGeom>
                    <a:noFill/>
                    <a:ln w="9525">
                      <a:noFill/>
                      <a:miter lim="800000"/>
                      <a:headEnd/>
                      <a:tailEnd/>
                    </a:ln>
                  </pic:spPr>
                </pic:pic>
              </a:graphicData>
            </a:graphic>
          </wp:inline>
        </w:drawing>
      </w:r>
      <w:r w:rsidR="00044B56" w:rsidRPr="00C830CD">
        <w:rPr>
          <w:rFonts w:ascii="Arial" w:hAnsi="Arial"/>
          <w:b/>
          <w:sz w:val="22"/>
        </w:rPr>
        <w:t xml:space="preserve"> DIRITTI DEGLI INTERESSATI</w:t>
      </w:r>
    </w:p>
    <w:p w:rsidR="00044B56" w:rsidRPr="00C830CD" w:rsidRDefault="00044B56">
      <w:pPr>
        <w:spacing w:line="200" w:lineRule="exact"/>
        <w:rPr>
          <w:rFonts w:ascii="Times New Roman" w:hAnsi="Times New Roman"/>
        </w:rPr>
      </w:pPr>
    </w:p>
    <w:p w:rsidR="00044B56" w:rsidRPr="00C830CD" w:rsidRDefault="00044B56">
      <w:pPr>
        <w:spacing w:line="334" w:lineRule="exact"/>
        <w:rPr>
          <w:rFonts w:ascii="Times New Roman" w:hAnsi="Times New Roman"/>
        </w:rPr>
      </w:pPr>
    </w:p>
    <w:p w:rsidR="00044B56" w:rsidRPr="00C830CD" w:rsidRDefault="00044B56">
      <w:pPr>
        <w:spacing w:line="240" w:lineRule="atLeast"/>
        <w:ind w:left="4" w:right="20"/>
        <w:jc w:val="both"/>
        <w:rPr>
          <w:rFonts w:ascii="Arial" w:hAnsi="Arial"/>
          <w:sz w:val="22"/>
        </w:rPr>
      </w:pPr>
      <w:r w:rsidRPr="00C830CD">
        <w:rPr>
          <w:rFonts w:ascii="Arial" w:hAnsi="Arial"/>
          <w:sz w:val="22"/>
        </w:rPr>
        <w:t>Con riferimento ai dati trattati dal Comune, l’interessato può esercitare in qualsiasi momento i diritti di cui agli articoli 15, 16, 17, 18, e 21 del Regolamento.</w:t>
      </w:r>
    </w:p>
    <w:p w:rsidR="00044B56" w:rsidRPr="00C830CD" w:rsidRDefault="00044B56">
      <w:pPr>
        <w:spacing w:line="240" w:lineRule="atLeast"/>
        <w:ind w:left="4"/>
        <w:rPr>
          <w:rFonts w:ascii="Arial" w:hAnsi="Arial"/>
          <w:sz w:val="22"/>
        </w:rPr>
      </w:pPr>
      <w:r w:rsidRPr="00C830CD">
        <w:rPr>
          <w:rFonts w:ascii="Arial" w:hAnsi="Arial"/>
          <w:sz w:val="22"/>
        </w:rPr>
        <w:t>In particolare:</w:t>
      </w:r>
    </w:p>
    <w:p w:rsidR="00044B56" w:rsidRPr="00C830CD" w:rsidRDefault="00044B56">
      <w:pPr>
        <w:numPr>
          <w:ilvl w:val="0"/>
          <w:numId w:val="5"/>
        </w:numPr>
        <w:tabs>
          <w:tab w:val="left" w:pos="347"/>
        </w:tabs>
        <w:spacing w:line="240" w:lineRule="atLeast"/>
        <w:ind w:left="4" w:right="20" w:hanging="4"/>
        <w:rPr>
          <w:rFonts w:ascii="Arial" w:hAnsi="Arial"/>
          <w:sz w:val="22"/>
        </w:rPr>
      </w:pPr>
      <w:r w:rsidRPr="00C830CD">
        <w:rPr>
          <w:rFonts w:ascii="Arial" w:hAnsi="Arial"/>
          <w:sz w:val="22"/>
        </w:rPr>
        <w:t>la possibilità di ottenere dal Comune la conferma dell’esistenza o meno dei dati personali che La riguardano, ed in questo caso, l’accesso alle seguenti informazioni:</w:t>
      </w:r>
    </w:p>
    <w:p w:rsidR="00044B56" w:rsidRPr="00C830CD" w:rsidRDefault="00044B56">
      <w:pPr>
        <w:numPr>
          <w:ilvl w:val="1"/>
          <w:numId w:val="5"/>
        </w:numPr>
        <w:tabs>
          <w:tab w:val="left" w:pos="724"/>
        </w:tabs>
        <w:spacing w:line="240" w:lineRule="atLeast"/>
        <w:ind w:left="724" w:hanging="366"/>
        <w:rPr>
          <w:rFonts w:ascii="Arial" w:hAnsi="Arial"/>
          <w:sz w:val="22"/>
        </w:rPr>
      </w:pPr>
      <w:r w:rsidRPr="00C830CD">
        <w:rPr>
          <w:rFonts w:ascii="Arial" w:hAnsi="Arial"/>
          <w:sz w:val="22"/>
        </w:rPr>
        <w:t>Finalità del trattamento,</w:t>
      </w:r>
    </w:p>
    <w:p w:rsidR="00044B56" w:rsidRPr="00C830CD" w:rsidRDefault="00044B56">
      <w:pPr>
        <w:spacing w:line="49" w:lineRule="exact"/>
        <w:rPr>
          <w:rFonts w:ascii="Arial" w:hAnsi="Arial"/>
          <w:sz w:val="22"/>
        </w:rPr>
      </w:pPr>
    </w:p>
    <w:p w:rsidR="00044B56" w:rsidRPr="00C830CD" w:rsidRDefault="00044B56">
      <w:pPr>
        <w:numPr>
          <w:ilvl w:val="1"/>
          <w:numId w:val="5"/>
        </w:numPr>
        <w:tabs>
          <w:tab w:val="left" w:pos="724"/>
        </w:tabs>
        <w:spacing w:line="240" w:lineRule="atLeast"/>
        <w:ind w:left="724" w:hanging="366"/>
        <w:rPr>
          <w:rFonts w:ascii="Arial" w:hAnsi="Arial"/>
          <w:sz w:val="22"/>
        </w:rPr>
      </w:pPr>
      <w:r w:rsidRPr="00C830CD">
        <w:rPr>
          <w:rFonts w:ascii="Arial" w:hAnsi="Arial"/>
          <w:sz w:val="22"/>
        </w:rPr>
        <w:t>Categorie di dati personali trattati,</w:t>
      </w:r>
    </w:p>
    <w:p w:rsidR="00044B56" w:rsidRPr="00C830CD" w:rsidRDefault="00044B56">
      <w:pPr>
        <w:spacing w:line="47" w:lineRule="exact"/>
        <w:rPr>
          <w:rFonts w:ascii="Arial" w:hAnsi="Arial"/>
          <w:sz w:val="22"/>
        </w:rPr>
      </w:pPr>
    </w:p>
    <w:p w:rsidR="00044B56" w:rsidRPr="00C830CD" w:rsidRDefault="00044B56">
      <w:pPr>
        <w:numPr>
          <w:ilvl w:val="1"/>
          <w:numId w:val="5"/>
        </w:numPr>
        <w:tabs>
          <w:tab w:val="left" w:pos="724"/>
        </w:tabs>
        <w:spacing w:line="329" w:lineRule="auto"/>
        <w:ind w:left="724" w:right="20" w:hanging="366"/>
        <w:rPr>
          <w:rFonts w:ascii="Arial" w:hAnsi="Arial"/>
          <w:sz w:val="22"/>
        </w:rPr>
      </w:pPr>
      <w:r w:rsidRPr="00C830CD">
        <w:rPr>
          <w:rFonts w:ascii="Arial" w:hAnsi="Arial"/>
          <w:sz w:val="22"/>
        </w:rPr>
        <w:t>Destinatari o le categorie di destinatari a cui i dati personali sono stati o saranno comunicati, in particolare se destinatari di paesi terzi o organizzazioni internazionali;</w:t>
      </w:r>
    </w:p>
    <w:p w:rsidR="00044B56" w:rsidRPr="00C830CD" w:rsidRDefault="00044B56">
      <w:pPr>
        <w:tabs>
          <w:tab w:val="left" w:pos="724"/>
        </w:tabs>
        <w:spacing w:line="329" w:lineRule="auto"/>
        <w:ind w:left="724" w:right="20" w:hanging="366"/>
        <w:rPr>
          <w:rFonts w:ascii="Arial" w:hAnsi="Arial"/>
          <w:sz w:val="22"/>
        </w:rPr>
        <w:sectPr w:rsidR="00044B56" w:rsidRPr="00C830CD">
          <w:pgSz w:w="11900" w:h="16838"/>
          <w:pgMar w:top="1440" w:right="1126" w:bottom="998" w:left="1136" w:header="0" w:footer="0" w:gutter="0"/>
          <w:cols w:space="0" w:equalWidth="0">
            <w:col w:w="9644"/>
          </w:cols>
          <w:docGrid w:linePitch="360"/>
        </w:sectPr>
      </w:pPr>
    </w:p>
    <w:p w:rsidR="00044B56" w:rsidRPr="00C830CD" w:rsidRDefault="00044B56">
      <w:pPr>
        <w:spacing w:line="231" w:lineRule="exact"/>
        <w:rPr>
          <w:rFonts w:ascii="Times New Roman" w:hAnsi="Times New Roman"/>
        </w:rPr>
      </w:pPr>
      <w:bookmarkStart w:id="4" w:name="page6"/>
      <w:bookmarkEnd w:id="4"/>
    </w:p>
    <w:p w:rsidR="00044B56" w:rsidRPr="00C830CD" w:rsidRDefault="00044B56">
      <w:pPr>
        <w:numPr>
          <w:ilvl w:val="0"/>
          <w:numId w:val="6"/>
        </w:numPr>
        <w:tabs>
          <w:tab w:val="left" w:pos="724"/>
        </w:tabs>
        <w:spacing w:line="285" w:lineRule="auto"/>
        <w:ind w:left="724" w:right="20" w:hanging="366"/>
        <w:rPr>
          <w:rFonts w:ascii="Arial" w:hAnsi="Arial"/>
          <w:sz w:val="22"/>
        </w:rPr>
      </w:pPr>
      <w:r w:rsidRPr="00C830CD">
        <w:rPr>
          <w:rFonts w:ascii="Arial" w:hAnsi="Arial"/>
          <w:sz w:val="22"/>
        </w:rPr>
        <w:t>Periodo di conservazione dei dati personali previsto oppure, se non è possibile, i criteri utilizzati per determinare tale periodo;</w:t>
      </w:r>
    </w:p>
    <w:p w:rsidR="00044B56" w:rsidRPr="00C830CD" w:rsidRDefault="00044B56">
      <w:pPr>
        <w:spacing w:line="1" w:lineRule="exact"/>
        <w:rPr>
          <w:rFonts w:ascii="Arial" w:hAnsi="Arial"/>
          <w:sz w:val="22"/>
        </w:rPr>
      </w:pPr>
    </w:p>
    <w:p w:rsidR="00044B56" w:rsidRPr="00C830CD" w:rsidRDefault="00044B56">
      <w:pPr>
        <w:numPr>
          <w:ilvl w:val="0"/>
          <w:numId w:val="6"/>
        </w:numPr>
        <w:tabs>
          <w:tab w:val="left" w:pos="724"/>
        </w:tabs>
        <w:spacing w:line="285" w:lineRule="auto"/>
        <w:ind w:left="724" w:right="20" w:hanging="366"/>
        <w:rPr>
          <w:rFonts w:ascii="Arial" w:hAnsi="Arial"/>
          <w:sz w:val="22"/>
        </w:rPr>
      </w:pPr>
      <w:r w:rsidRPr="00C830CD">
        <w:rPr>
          <w:rFonts w:ascii="Arial" w:hAnsi="Arial"/>
          <w:sz w:val="22"/>
        </w:rPr>
        <w:t>Qualora i dati non siano raccolti presso l'interessato, tutte le informazioni disponibili sulla loro origine;</w:t>
      </w:r>
    </w:p>
    <w:p w:rsidR="00044B56" w:rsidRPr="00C830CD" w:rsidRDefault="00044B56">
      <w:pPr>
        <w:spacing w:line="1" w:lineRule="exact"/>
        <w:rPr>
          <w:rFonts w:ascii="Arial" w:hAnsi="Arial"/>
          <w:sz w:val="22"/>
        </w:rPr>
      </w:pPr>
    </w:p>
    <w:p w:rsidR="00044B56" w:rsidRPr="00C830CD" w:rsidRDefault="00044B56">
      <w:pPr>
        <w:numPr>
          <w:ilvl w:val="0"/>
          <w:numId w:val="6"/>
        </w:numPr>
        <w:tabs>
          <w:tab w:val="left" w:pos="724"/>
        </w:tabs>
        <w:spacing w:line="285" w:lineRule="auto"/>
        <w:ind w:left="724" w:right="20" w:hanging="366"/>
        <w:jc w:val="both"/>
        <w:rPr>
          <w:rFonts w:ascii="Arial" w:hAnsi="Arial"/>
          <w:sz w:val="22"/>
        </w:rPr>
      </w:pPr>
      <w:r w:rsidRPr="00C830CD">
        <w:rPr>
          <w:rFonts w:ascii="Arial" w:hAnsi="Arial"/>
          <w:sz w:val="22"/>
        </w:rPr>
        <w:t>L'esistenza di un processo decisionale automatizzato ed, in tali casi, informazioni significative sulla logica utilizzata, nonché l'importanza e le conseguenze previste di tale trattamento per l'interessato;</w:t>
      </w:r>
    </w:p>
    <w:p w:rsidR="00044B56" w:rsidRPr="00C830CD" w:rsidRDefault="00044B56">
      <w:pPr>
        <w:numPr>
          <w:ilvl w:val="0"/>
          <w:numId w:val="6"/>
        </w:numPr>
        <w:tabs>
          <w:tab w:val="left" w:pos="724"/>
        </w:tabs>
        <w:spacing w:line="293" w:lineRule="auto"/>
        <w:ind w:left="724" w:right="20" w:hanging="366"/>
        <w:rPr>
          <w:rFonts w:ascii="Arial" w:hAnsi="Arial"/>
          <w:sz w:val="22"/>
        </w:rPr>
      </w:pPr>
      <w:r w:rsidRPr="00C830CD">
        <w:rPr>
          <w:rFonts w:ascii="Arial" w:hAnsi="Arial"/>
          <w:sz w:val="22"/>
        </w:rPr>
        <w:t>L'esistenza di garanzie adeguate ai sensi dell'articolo 46 relative al trasferimento verso paesi terzi o organizzazioni internazionali;</w:t>
      </w:r>
    </w:p>
    <w:p w:rsidR="00044B56" w:rsidRPr="00C830CD" w:rsidRDefault="00044B56">
      <w:pPr>
        <w:spacing w:line="286" w:lineRule="auto"/>
        <w:ind w:left="704" w:right="20"/>
        <w:rPr>
          <w:rFonts w:ascii="Arial" w:hAnsi="Arial"/>
          <w:sz w:val="22"/>
        </w:rPr>
      </w:pPr>
      <w:r w:rsidRPr="00C830CD">
        <w:rPr>
          <w:rFonts w:ascii="Arial" w:hAnsi="Arial"/>
          <w:sz w:val="22"/>
        </w:rPr>
        <w:t>La fonte da cui hanno origine i dati personali e, se del caso, l’eventualità che i dati provengano da fonti accessibili al pubblico.</w:t>
      </w:r>
    </w:p>
    <w:p w:rsidR="00044B56" w:rsidRPr="00C830CD" w:rsidRDefault="00044B56">
      <w:pPr>
        <w:numPr>
          <w:ilvl w:val="0"/>
          <w:numId w:val="7"/>
        </w:numPr>
        <w:tabs>
          <w:tab w:val="left" w:pos="324"/>
        </w:tabs>
        <w:spacing w:line="240" w:lineRule="atLeast"/>
        <w:ind w:left="324" w:hanging="324"/>
        <w:rPr>
          <w:rFonts w:ascii="Arial" w:hAnsi="Arial"/>
          <w:sz w:val="22"/>
        </w:rPr>
      </w:pPr>
      <w:r w:rsidRPr="00C830CD">
        <w:rPr>
          <w:rFonts w:ascii="Arial" w:hAnsi="Arial"/>
          <w:sz w:val="22"/>
        </w:rPr>
        <w:t>In aggiunta, l’interessato ha il diritto di:</w:t>
      </w:r>
    </w:p>
    <w:p w:rsidR="00044B56" w:rsidRPr="00C830CD" w:rsidRDefault="00044B56">
      <w:pPr>
        <w:numPr>
          <w:ilvl w:val="0"/>
          <w:numId w:val="8"/>
        </w:numPr>
        <w:tabs>
          <w:tab w:val="left" w:pos="724"/>
        </w:tabs>
        <w:spacing w:line="285" w:lineRule="auto"/>
        <w:ind w:left="724" w:right="20" w:hanging="366"/>
        <w:jc w:val="both"/>
        <w:rPr>
          <w:rFonts w:ascii="Arial" w:hAnsi="Arial"/>
          <w:sz w:val="22"/>
        </w:rPr>
      </w:pPr>
      <w:r w:rsidRPr="00C830CD">
        <w:rPr>
          <w:rFonts w:ascii="Arial" w:hAnsi="Arial"/>
          <w:sz w:val="22"/>
        </w:rPr>
        <w:t xml:space="preserve">ottenere l’aggiornamento, la rettifica o l’integrazione dei Suoi dati, la cancellazione, nei termini consentiti dalla normativa, oppure chiedere che siano </w:t>
      </w:r>
      <w:proofErr w:type="spellStart"/>
      <w:r w:rsidRPr="00C830CD">
        <w:rPr>
          <w:rFonts w:ascii="Arial" w:hAnsi="Arial"/>
          <w:sz w:val="22"/>
        </w:rPr>
        <w:t>anonimizzati</w:t>
      </w:r>
      <w:proofErr w:type="spellEnd"/>
      <w:r w:rsidRPr="00C830CD">
        <w:rPr>
          <w:rFonts w:ascii="Arial" w:hAnsi="Arial"/>
          <w:sz w:val="22"/>
        </w:rPr>
        <w:t>, la limitazione del trattamento, ed ha diritto di opporsi, in tutto o in parte, per motivi legittimi, al trattamento dei dati personali che La riguardano;</w:t>
      </w:r>
    </w:p>
    <w:p w:rsidR="00044B56" w:rsidRPr="00C830CD" w:rsidRDefault="00044B56">
      <w:pPr>
        <w:spacing w:line="2" w:lineRule="exact"/>
        <w:rPr>
          <w:rFonts w:ascii="Arial" w:hAnsi="Arial"/>
          <w:sz w:val="22"/>
        </w:rPr>
      </w:pPr>
    </w:p>
    <w:p w:rsidR="00044B56" w:rsidRPr="00C830CD" w:rsidRDefault="00044B56">
      <w:pPr>
        <w:numPr>
          <w:ilvl w:val="0"/>
          <w:numId w:val="8"/>
        </w:numPr>
        <w:tabs>
          <w:tab w:val="left" w:pos="724"/>
        </w:tabs>
        <w:spacing w:line="240" w:lineRule="atLeast"/>
        <w:ind w:left="724" w:hanging="366"/>
        <w:rPr>
          <w:rFonts w:ascii="Arial" w:hAnsi="Arial"/>
          <w:sz w:val="22"/>
        </w:rPr>
      </w:pPr>
      <w:r w:rsidRPr="00C830CD">
        <w:rPr>
          <w:rFonts w:ascii="Arial" w:hAnsi="Arial"/>
          <w:sz w:val="22"/>
        </w:rPr>
        <w:t>Revocare il proprio consenso, qualora previsto;</w:t>
      </w:r>
    </w:p>
    <w:p w:rsidR="00044B56" w:rsidRPr="00C830CD" w:rsidRDefault="00044B56">
      <w:pPr>
        <w:spacing w:line="49" w:lineRule="exact"/>
        <w:rPr>
          <w:rFonts w:ascii="Arial" w:hAnsi="Arial"/>
          <w:sz w:val="22"/>
        </w:rPr>
      </w:pPr>
    </w:p>
    <w:p w:rsidR="00044B56" w:rsidRPr="00C830CD" w:rsidRDefault="00044B56">
      <w:pPr>
        <w:numPr>
          <w:ilvl w:val="0"/>
          <w:numId w:val="8"/>
        </w:numPr>
        <w:tabs>
          <w:tab w:val="left" w:pos="724"/>
        </w:tabs>
        <w:spacing w:line="240" w:lineRule="atLeast"/>
        <w:ind w:left="724" w:hanging="366"/>
        <w:rPr>
          <w:rFonts w:ascii="Arial" w:hAnsi="Arial"/>
          <w:sz w:val="22"/>
        </w:rPr>
      </w:pPr>
      <w:r w:rsidRPr="00C830CD">
        <w:rPr>
          <w:rFonts w:ascii="Arial" w:hAnsi="Arial"/>
          <w:sz w:val="22"/>
        </w:rPr>
        <w:t>Proporre un reclamo all’Autorità di Controllo.</w:t>
      </w:r>
    </w:p>
    <w:p w:rsidR="00044B56" w:rsidRPr="00C830CD" w:rsidRDefault="00044B56">
      <w:pPr>
        <w:spacing w:line="47" w:lineRule="exact"/>
        <w:rPr>
          <w:rFonts w:ascii="Times New Roman" w:hAnsi="Times New Roman"/>
        </w:rPr>
      </w:pPr>
    </w:p>
    <w:p w:rsidR="009D6E8C" w:rsidRPr="00F56385" w:rsidRDefault="009E37E9" w:rsidP="009E37E9">
      <w:pPr>
        <w:spacing w:line="200" w:lineRule="exact"/>
        <w:rPr>
          <w:rFonts w:ascii="Arial" w:hAnsi="Arial"/>
          <w:sz w:val="22"/>
          <w:szCs w:val="22"/>
        </w:rPr>
      </w:pPr>
      <w:r w:rsidRPr="00F56385">
        <w:rPr>
          <w:rFonts w:ascii="Arial" w:hAnsi="Arial"/>
          <w:sz w:val="22"/>
          <w:szCs w:val="22"/>
        </w:rPr>
        <w:t>A tal scopo, il Comune invita a presentare in maniera gratuita, la richiesta per iscritto, comprensiva di data e firma, trasmettendola a mezzo e-mail, al seguente</w:t>
      </w:r>
      <w:r w:rsidR="009D6E8C" w:rsidRPr="00F56385">
        <w:rPr>
          <w:rFonts w:ascii="Arial" w:hAnsi="Arial"/>
          <w:sz w:val="22"/>
          <w:szCs w:val="22"/>
        </w:rPr>
        <w:t xml:space="preserve"> indirizzo di posta elettronica:</w:t>
      </w:r>
    </w:p>
    <w:p w:rsidR="009E37E9" w:rsidRPr="00F56385" w:rsidRDefault="009E37E9" w:rsidP="009D6E8C">
      <w:pPr>
        <w:spacing w:line="200" w:lineRule="exact"/>
        <w:rPr>
          <w:rFonts w:ascii="Arial" w:hAnsi="Arial"/>
          <w:sz w:val="22"/>
          <w:szCs w:val="22"/>
        </w:rPr>
      </w:pPr>
      <w:r w:rsidRPr="00F56385">
        <w:rPr>
          <w:rFonts w:ascii="Arial" w:hAnsi="Arial"/>
          <w:sz w:val="22"/>
          <w:szCs w:val="22"/>
        </w:rPr>
        <w:t>comune.moneglia.ge@legalmail.it, utilizzando il modulo predisposto dal Comune al fine di</w:t>
      </w:r>
    </w:p>
    <w:p w:rsidR="009E37E9" w:rsidRPr="00F56385" w:rsidRDefault="009E37E9" w:rsidP="009E37E9">
      <w:pPr>
        <w:spacing w:line="20" w:lineRule="exact"/>
        <w:rPr>
          <w:rFonts w:ascii="Times New Roman" w:hAnsi="Times New Roman"/>
          <w:sz w:val="22"/>
          <w:szCs w:val="22"/>
        </w:rPr>
      </w:pPr>
    </w:p>
    <w:p w:rsidR="009E37E9" w:rsidRPr="00F56385" w:rsidRDefault="009E37E9" w:rsidP="009E37E9">
      <w:pPr>
        <w:spacing w:line="43" w:lineRule="exact"/>
        <w:rPr>
          <w:rFonts w:ascii="Times New Roman" w:hAnsi="Times New Roman"/>
          <w:sz w:val="22"/>
          <w:szCs w:val="22"/>
        </w:rPr>
      </w:pPr>
    </w:p>
    <w:tbl>
      <w:tblPr>
        <w:tblW w:w="0" w:type="auto"/>
        <w:tblInd w:w="4" w:type="dxa"/>
        <w:tblLayout w:type="fixed"/>
        <w:tblCellMar>
          <w:left w:w="0" w:type="dxa"/>
          <w:right w:w="0" w:type="dxa"/>
        </w:tblCellMar>
        <w:tblLook w:val="0000"/>
      </w:tblPr>
      <w:tblGrid>
        <w:gridCol w:w="7860"/>
      </w:tblGrid>
      <w:tr w:rsidR="00F01C89" w:rsidRPr="00F56385" w:rsidTr="009E37E9">
        <w:trPr>
          <w:trHeight w:val="284"/>
        </w:trPr>
        <w:tc>
          <w:tcPr>
            <w:tcW w:w="7860" w:type="dxa"/>
            <w:vAlign w:val="bottom"/>
          </w:tcPr>
          <w:p w:rsidR="00F01C89" w:rsidRPr="00F56385" w:rsidRDefault="00F01C89" w:rsidP="00F01C89">
            <w:pPr>
              <w:spacing w:line="240" w:lineRule="atLeast"/>
              <w:rPr>
                <w:rFonts w:ascii="Arial" w:hAnsi="Arial"/>
                <w:sz w:val="22"/>
                <w:szCs w:val="22"/>
              </w:rPr>
            </w:pPr>
            <w:r w:rsidRPr="00F56385">
              <w:rPr>
                <w:rFonts w:ascii="Arial" w:hAnsi="Arial"/>
                <w:sz w:val="22"/>
                <w:szCs w:val="22"/>
              </w:rPr>
              <w:t>agevolare l’ese</w:t>
            </w:r>
            <w:r w:rsidR="00C51554">
              <w:rPr>
                <w:rFonts w:ascii="Arial" w:hAnsi="Arial"/>
                <w:sz w:val="22"/>
                <w:szCs w:val="22"/>
              </w:rPr>
              <w:t xml:space="preserve">rcizio dei diritti sopra citati  al seguente indirizzo </w:t>
            </w:r>
            <w:r w:rsidR="00C51554" w:rsidRPr="00C51554">
              <w:rPr>
                <w:rFonts w:ascii="Arial" w:hAnsi="Arial"/>
                <w:sz w:val="22"/>
                <w:szCs w:val="22"/>
              </w:rPr>
              <w:t>https://privacy.nelcomune.it/comune.moneglia.ge.it#home</w:t>
            </w:r>
          </w:p>
        </w:tc>
      </w:tr>
    </w:tbl>
    <w:p w:rsidR="009E37E9" w:rsidRPr="00C830CD" w:rsidRDefault="009E37E9" w:rsidP="009E37E9">
      <w:pPr>
        <w:spacing w:line="240" w:lineRule="atLeast"/>
        <w:ind w:left="4" w:right="20"/>
        <w:jc w:val="both"/>
        <w:rPr>
          <w:rFonts w:ascii="Arial" w:hAnsi="Arial"/>
          <w:sz w:val="22"/>
        </w:rPr>
      </w:pPr>
      <w:r w:rsidRPr="00C830CD">
        <w:rPr>
          <w:rFonts w:ascii="Arial" w:hAnsi="Arial"/>
          <w:sz w:val="22"/>
        </w:rPr>
        <w:t>Il Comune si impegna a rispondere alle richieste nel termine di un mese, salvo caso di particolare complessità, per cui potrebbe impiegare massimo 3 mesi. In ogni caso, il Comune provvederà a spiegare il motivo dell’attesa entro un mese dalla sua richiesta.</w:t>
      </w:r>
    </w:p>
    <w:p w:rsidR="009E37E9" w:rsidRPr="00C830CD" w:rsidRDefault="009E37E9" w:rsidP="009E37E9">
      <w:pPr>
        <w:spacing w:line="1" w:lineRule="exact"/>
        <w:rPr>
          <w:rFonts w:ascii="Times New Roman" w:hAnsi="Times New Roman"/>
        </w:rPr>
      </w:pPr>
    </w:p>
    <w:p w:rsidR="009E37E9" w:rsidRPr="00C830CD" w:rsidRDefault="009E37E9" w:rsidP="009E37E9">
      <w:pPr>
        <w:spacing w:line="240" w:lineRule="atLeast"/>
        <w:ind w:left="4" w:right="20"/>
        <w:jc w:val="both"/>
        <w:rPr>
          <w:rFonts w:ascii="Arial" w:hAnsi="Arial"/>
          <w:sz w:val="22"/>
        </w:rPr>
      </w:pPr>
      <w:r w:rsidRPr="00C830CD">
        <w:rPr>
          <w:rFonts w:ascii="Arial" w:hAnsi="Arial"/>
          <w:sz w:val="22"/>
        </w:rPr>
        <w:t>L’esito della richiesta verrà fornito per iscritto o su formato elettronico. Nel caso chieda la rettifica, la cancellazione nonché la limitazione del trattamento, il Comune si impegna a comunicare gli esiti delle richieste a ciascuno dei destinatari dei suoi dati, salvo che ciò risulti impossibile o implichi uno sforzo sproporzionato.</w:t>
      </w:r>
    </w:p>
    <w:p w:rsidR="009E37E9" w:rsidRPr="00C830CD" w:rsidRDefault="009E37E9" w:rsidP="009E37E9">
      <w:pPr>
        <w:spacing w:line="240" w:lineRule="atLeast"/>
        <w:ind w:left="4" w:right="20"/>
        <w:jc w:val="both"/>
        <w:rPr>
          <w:rFonts w:ascii="Arial" w:hAnsi="Arial"/>
          <w:sz w:val="22"/>
        </w:rPr>
      </w:pPr>
      <w:r w:rsidRPr="00C830CD">
        <w:rPr>
          <w:rFonts w:ascii="Arial" w:hAnsi="Arial"/>
          <w:sz w:val="22"/>
        </w:rPr>
        <w:t>Si ricorda che la revoca del consenso, non pregiudica la liceità del trattamento basata sul consenso prima della revoca.</w:t>
      </w:r>
    </w:p>
    <w:p w:rsidR="009E37E9" w:rsidRPr="00C830CD" w:rsidRDefault="009E37E9" w:rsidP="009E37E9">
      <w:pPr>
        <w:spacing w:line="261" w:lineRule="auto"/>
        <w:ind w:left="4"/>
        <w:jc w:val="both"/>
        <w:rPr>
          <w:rFonts w:ascii="Arial" w:hAnsi="Arial"/>
          <w:sz w:val="22"/>
        </w:rPr>
      </w:pPr>
      <w:r w:rsidRPr="00C830CD">
        <w:rPr>
          <w:rFonts w:ascii="Arial" w:hAnsi="Arial"/>
          <w:sz w:val="22"/>
        </w:rPr>
        <w:t xml:space="preserve">Il Comune specifica che le potrà essere richiesto un eventuale contributo qualora le sue domande risultino manifestamente infondate, eccessive o ripetitive; </w:t>
      </w:r>
      <w:r w:rsidRPr="00C830CD">
        <w:rPr>
          <w:rFonts w:ascii="Arial" w:hAnsi="Arial"/>
          <w:sz w:val="22"/>
          <w:u w:val="single"/>
        </w:rPr>
        <w:t>a tal</w:t>
      </w:r>
      <w:r>
        <w:rPr>
          <w:rFonts w:ascii="Arial" w:hAnsi="Arial"/>
          <w:sz w:val="22"/>
          <w:u w:val="single"/>
        </w:rPr>
        <w:t xml:space="preserve"> proposito il Comune si è dotat</w:t>
      </w:r>
      <w:r w:rsidRPr="00C830CD">
        <w:rPr>
          <w:rFonts w:ascii="Arial" w:hAnsi="Arial"/>
          <w:sz w:val="22"/>
          <w:u w:val="single"/>
        </w:rPr>
        <w:t>o di</w:t>
      </w:r>
      <w:r w:rsidRPr="00C830CD">
        <w:rPr>
          <w:rFonts w:ascii="Arial" w:hAnsi="Arial"/>
          <w:sz w:val="22"/>
        </w:rPr>
        <w:t xml:space="preserve"> </w:t>
      </w:r>
      <w:r w:rsidRPr="00C830CD">
        <w:rPr>
          <w:rFonts w:ascii="Arial" w:hAnsi="Arial"/>
          <w:sz w:val="22"/>
          <w:u w:val="single"/>
        </w:rPr>
        <w:t>un registro per tracciare le sue richieste di intervento</w:t>
      </w:r>
      <w:r w:rsidRPr="00C830CD">
        <w:rPr>
          <w:rFonts w:ascii="Arial" w:hAnsi="Arial"/>
          <w:sz w:val="22"/>
        </w:rPr>
        <w:t>.</w:t>
      </w:r>
    </w:p>
    <w:p w:rsidR="009E37E9" w:rsidRDefault="009E37E9">
      <w:pPr>
        <w:spacing w:line="240" w:lineRule="atLeast"/>
        <w:ind w:left="4" w:right="20"/>
        <w:jc w:val="both"/>
        <w:rPr>
          <w:rFonts w:ascii="Arial" w:hAnsi="Arial"/>
          <w:sz w:val="22"/>
        </w:rPr>
      </w:pPr>
    </w:p>
    <w:p w:rsidR="00044B56" w:rsidRPr="00C830CD" w:rsidRDefault="00044B56">
      <w:pPr>
        <w:spacing w:line="183" w:lineRule="exact"/>
        <w:rPr>
          <w:rFonts w:ascii="Times New Roman" w:hAnsi="Times New Roman"/>
        </w:rPr>
      </w:pPr>
    </w:p>
    <w:p w:rsidR="00044B56" w:rsidRPr="00C830CD" w:rsidRDefault="00044B56">
      <w:pPr>
        <w:spacing w:line="240" w:lineRule="atLeast"/>
        <w:ind w:left="4"/>
        <w:rPr>
          <w:rFonts w:ascii="Arial" w:hAnsi="Arial"/>
          <w:b/>
          <w:sz w:val="22"/>
        </w:rPr>
      </w:pPr>
      <w:r w:rsidRPr="00C830CD">
        <w:rPr>
          <w:rFonts w:ascii="Arial" w:hAnsi="Arial"/>
          <w:b/>
          <w:sz w:val="22"/>
        </w:rPr>
        <w:t>Modifiche alla presente informativa</w:t>
      </w:r>
    </w:p>
    <w:p w:rsidR="00044B56" w:rsidRPr="00C830CD" w:rsidRDefault="00044B56">
      <w:pPr>
        <w:spacing w:line="3" w:lineRule="exact"/>
        <w:rPr>
          <w:rFonts w:ascii="Times New Roman" w:hAnsi="Times New Roman"/>
        </w:rPr>
      </w:pPr>
    </w:p>
    <w:p w:rsidR="00044B56" w:rsidRPr="00C830CD" w:rsidRDefault="00044B56">
      <w:pPr>
        <w:spacing w:line="284" w:lineRule="auto"/>
        <w:ind w:left="4" w:right="20"/>
        <w:jc w:val="both"/>
        <w:rPr>
          <w:rFonts w:ascii="Arial" w:hAnsi="Arial"/>
          <w:sz w:val="22"/>
        </w:rPr>
      </w:pPr>
      <w:r w:rsidRPr="00C830CD">
        <w:rPr>
          <w:rFonts w:ascii="Arial" w:hAnsi="Arial"/>
          <w:sz w:val="22"/>
        </w:rPr>
        <w:t>La presente Informativa potrà subire delle variazioni. Si consiglia, quindi, di controllare regolarmente questa Informativa e di riferirsi alla versione più aggiornata.</w:t>
      </w:r>
    </w:p>
    <w:p w:rsidR="00044B56" w:rsidRPr="00C830CD" w:rsidRDefault="00044B56">
      <w:pPr>
        <w:spacing w:line="158" w:lineRule="exact"/>
        <w:rPr>
          <w:rFonts w:ascii="Times New Roman" w:hAnsi="Times New Roman"/>
        </w:rPr>
      </w:pPr>
    </w:p>
    <w:p w:rsidR="00044B56" w:rsidRPr="00C830CD" w:rsidRDefault="00044B56">
      <w:pPr>
        <w:spacing w:line="410" w:lineRule="auto"/>
        <w:ind w:left="4" w:right="4020"/>
        <w:rPr>
          <w:rFonts w:ascii="Arial" w:hAnsi="Arial"/>
          <w:sz w:val="21"/>
        </w:rPr>
      </w:pPr>
      <w:r w:rsidRPr="00C830CD">
        <w:rPr>
          <w:rFonts w:ascii="Arial" w:hAnsi="Arial"/>
          <w:b/>
          <w:sz w:val="21"/>
          <w:u w:val="single"/>
        </w:rPr>
        <w:t xml:space="preserve">Attestazione di presa visione e lettura dell’informativa </w:t>
      </w:r>
      <w:r w:rsidRPr="00C830CD">
        <w:rPr>
          <w:rFonts w:ascii="Arial" w:hAnsi="Arial"/>
          <w:sz w:val="21"/>
        </w:rPr>
        <w:t>Ai sensi della stessa informativa, io Sottoscritto/a</w:t>
      </w:r>
    </w:p>
    <w:p w:rsidR="00044B56" w:rsidRPr="00C830CD" w:rsidRDefault="00795601">
      <w:pPr>
        <w:spacing w:line="20" w:lineRule="exact"/>
        <w:rPr>
          <w:rFonts w:ascii="Times New Roman" w:hAnsi="Times New Roman"/>
        </w:rPr>
      </w:pPr>
      <w:r>
        <w:rPr>
          <w:noProof/>
        </w:rPr>
        <w:drawing>
          <wp:anchor distT="0" distB="0" distL="114300" distR="114300" simplePos="0" relativeHeight="251662848" behindDoc="1" locked="0" layoutInCell="1" allowOverlap="1">
            <wp:simplePos x="0" y="0"/>
            <wp:positionH relativeFrom="column">
              <wp:posOffset>3065145</wp:posOffset>
            </wp:positionH>
            <wp:positionV relativeFrom="paragraph">
              <wp:posOffset>-186690</wp:posOffset>
            </wp:positionV>
            <wp:extent cx="2961640" cy="201930"/>
            <wp:effectExtent l="19050" t="0" r="0" b="0"/>
            <wp:wrapNone/>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srcRect/>
                    <a:stretch>
                      <a:fillRect/>
                    </a:stretch>
                  </pic:blipFill>
                  <pic:spPr bwMode="auto">
                    <a:xfrm>
                      <a:off x="0" y="0"/>
                      <a:ext cx="2961640" cy="201930"/>
                    </a:xfrm>
                    <a:prstGeom prst="rect">
                      <a:avLst/>
                    </a:prstGeom>
                    <a:noFill/>
                  </pic:spPr>
                </pic:pic>
              </a:graphicData>
            </a:graphic>
          </wp:anchor>
        </w:drawing>
      </w:r>
    </w:p>
    <w:p w:rsidR="00044B56" w:rsidRPr="00C830CD" w:rsidRDefault="00044B56">
      <w:pPr>
        <w:spacing w:line="261" w:lineRule="auto"/>
        <w:ind w:left="4" w:right="20"/>
        <w:jc w:val="both"/>
        <w:rPr>
          <w:rFonts w:ascii="Arial" w:hAnsi="Arial"/>
          <w:sz w:val="22"/>
        </w:rPr>
      </w:pPr>
      <w:r w:rsidRPr="00C830CD">
        <w:rPr>
          <w:rFonts w:ascii="Arial" w:hAnsi="Arial"/>
          <w:sz w:val="22"/>
        </w:rPr>
        <w:t>con la sottoscrizione della presente informativa, il/la Sottoscritto/a dichiara di aver ricevuto, in applicazione dell’art. 14 del Regolamento, idonea e completa informativa circa le norme concernenti la tutela dei dati personali ed ai diritti riconosciuti all’interessato.</w:t>
      </w:r>
    </w:p>
    <w:p w:rsidR="00044B56" w:rsidRPr="00C830CD" w:rsidRDefault="00044B56">
      <w:pPr>
        <w:spacing w:line="240" w:lineRule="exact"/>
        <w:rPr>
          <w:rFonts w:ascii="Times New Roman" w:hAnsi="Times New Roman"/>
        </w:rPr>
      </w:pPr>
    </w:p>
    <w:tbl>
      <w:tblPr>
        <w:tblW w:w="0" w:type="auto"/>
        <w:tblInd w:w="14" w:type="dxa"/>
        <w:tblLayout w:type="fixed"/>
        <w:tblCellMar>
          <w:left w:w="0" w:type="dxa"/>
          <w:right w:w="0" w:type="dxa"/>
        </w:tblCellMar>
        <w:tblLook w:val="0000"/>
      </w:tblPr>
      <w:tblGrid>
        <w:gridCol w:w="4680"/>
        <w:gridCol w:w="260"/>
        <w:gridCol w:w="420"/>
        <w:gridCol w:w="120"/>
        <w:gridCol w:w="4160"/>
      </w:tblGrid>
      <w:tr w:rsidR="00044B56" w:rsidRPr="00C830CD">
        <w:trPr>
          <w:trHeight w:val="251"/>
        </w:trPr>
        <w:tc>
          <w:tcPr>
            <w:tcW w:w="4680" w:type="dxa"/>
            <w:tcBorders>
              <w:top w:val="single" w:sz="8" w:space="0" w:color="auto"/>
              <w:left w:val="single" w:sz="8" w:space="0" w:color="auto"/>
              <w:right w:val="single" w:sz="8" w:space="0" w:color="auto"/>
            </w:tcBorders>
            <w:vAlign w:val="bottom"/>
          </w:tcPr>
          <w:p w:rsidR="00044B56" w:rsidRPr="00C830CD" w:rsidRDefault="00044B56">
            <w:pPr>
              <w:spacing w:line="240" w:lineRule="atLeast"/>
              <w:rPr>
                <w:rFonts w:ascii="Times New Roman" w:hAnsi="Times New Roman"/>
                <w:sz w:val="21"/>
              </w:rPr>
            </w:pPr>
          </w:p>
        </w:tc>
        <w:tc>
          <w:tcPr>
            <w:tcW w:w="800" w:type="dxa"/>
            <w:gridSpan w:val="3"/>
            <w:vAlign w:val="bottom"/>
          </w:tcPr>
          <w:p w:rsidR="00044B56" w:rsidRPr="00C830CD" w:rsidRDefault="00044B56">
            <w:pPr>
              <w:spacing w:line="251" w:lineRule="exact"/>
              <w:rPr>
                <w:rFonts w:ascii="Arial" w:hAnsi="Arial"/>
                <w:sz w:val="22"/>
              </w:rPr>
            </w:pPr>
            <w:r w:rsidRPr="00C830CD">
              <w:rPr>
                <w:rFonts w:ascii="Arial" w:hAnsi="Arial"/>
                <w:sz w:val="22"/>
              </w:rPr>
              <w:t>, li data</w:t>
            </w:r>
          </w:p>
        </w:tc>
        <w:tc>
          <w:tcPr>
            <w:tcW w:w="4160" w:type="dxa"/>
            <w:vAlign w:val="bottom"/>
          </w:tcPr>
          <w:p w:rsidR="00044B56" w:rsidRPr="00C830CD" w:rsidRDefault="00044B56">
            <w:pPr>
              <w:spacing w:line="251" w:lineRule="exact"/>
              <w:ind w:right="1850"/>
              <w:jc w:val="right"/>
              <w:rPr>
                <w:rFonts w:ascii="Arial" w:hAnsi="Arial"/>
                <w:sz w:val="22"/>
              </w:rPr>
            </w:pPr>
            <w:r w:rsidRPr="00C830CD">
              <w:rPr>
                <w:rFonts w:ascii="Arial" w:hAnsi="Arial"/>
                <w:sz w:val="22"/>
              </w:rPr>
              <w:t>Firma</w:t>
            </w:r>
          </w:p>
        </w:tc>
      </w:tr>
      <w:tr w:rsidR="00044B56">
        <w:trPr>
          <w:trHeight w:val="45"/>
        </w:trPr>
        <w:tc>
          <w:tcPr>
            <w:tcW w:w="4680" w:type="dxa"/>
            <w:tcBorders>
              <w:left w:val="single" w:sz="8" w:space="0" w:color="auto"/>
              <w:bottom w:val="single" w:sz="8" w:space="0" w:color="auto"/>
              <w:right w:val="single" w:sz="8" w:space="0" w:color="auto"/>
            </w:tcBorders>
            <w:vAlign w:val="bottom"/>
          </w:tcPr>
          <w:p w:rsidR="00044B56" w:rsidRPr="00C830CD" w:rsidRDefault="00044B56">
            <w:pPr>
              <w:spacing w:line="240" w:lineRule="atLeast"/>
              <w:rPr>
                <w:rFonts w:ascii="Times New Roman" w:hAnsi="Times New Roman"/>
                <w:sz w:val="3"/>
              </w:rPr>
            </w:pPr>
          </w:p>
        </w:tc>
        <w:tc>
          <w:tcPr>
            <w:tcW w:w="260" w:type="dxa"/>
            <w:vAlign w:val="bottom"/>
          </w:tcPr>
          <w:p w:rsidR="00044B56" w:rsidRPr="00C830CD" w:rsidRDefault="00044B56">
            <w:pPr>
              <w:spacing w:line="240" w:lineRule="atLeast"/>
              <w:rPr>
                <w:rFonts w:ascii="Times New Roman" w:hAnsi="Times New Roman"/>
                <w:sz w:val="3"/>
              </w:rPr>
            </w:pPr>
          </w:p>
        </w:tc>
        <w:tc>
          <w:tcPr>
            <w:tcW w:w="420" w:type="dxa"/>
            <w:tcBorders>
              <w:top w:val="single" w:sz="8" w:space="0" w:color="auto"/>
            </w:tcBorders>
            <w:vAlign w:val="bottom"/>
          </w:tcPr>
          <w:p w:rsidR="00044B56" w:rsidRPr="00C830CD" w:rsidRDefault="00044B56">
            <w:pPr>
              <w:spacing w:line="240" w:lineRule="atLeast"/>
              <w:rPr>
                <w:rFonts w:ascii="Times New Roman" w:hAnsi="Times New Roman"/>
                <w:sz w:val="3"/>
              </w:rPr>
            </w:pPr>
          </w:p>
        </w:tc>
        <w:tc>
          <w:tcPr>
            <w:tcW w:w="120" w:type="dxa"/>
            <w:vAlign w:val="bottom"/>
          </w:tcPr>
          <w:p w:rsidR="00044B56" w:rsidRPr="00C830CD" w:rsidRDefault="00044B56">
            <w:pPr>
              <w:spacing w:line="240" w:lineRule="atLeast"/>
              <w:rPr>
                <w:rFonts w:ascii="Times New Roman" w:hAnsi="Times New Roman"/>
                <w:sz w:val="3"/>
              </w:rPr>
            </w:pPr>
          </w:p>
        </w:tc>
        <w:tc>
          <w:tcPr>
            <w:tcW w:w="4160" w:type="dxa"/>
            <w:vMerge w:val="restart"/>
            <w:vAlign w:val="bottom"/>
          </w:tcPr>
          <w:p w:rsidR="00044B56" w:rsidRDefault="00044B56">
            <w:pPr>
              <w:spacing w:line="240" w:lineRule="atLeast"/>
              <w:jc w:val="right"/>
              <w:rPr>
                <w:rFonts w:ascii="Arial" w:hAnsi="Arial"/>
                <w:sz w:val="22"/>
              </w:rPr>
            </w:pPr>
            <w:r w:rsidRPr="00C830CD">
              <w:rPr>
                <w:rFonts w:ascii="Arial" w:hAnsi="Arial"/>
                <w:sz w:val="22"/>
              </w:rPr>
              <w:t>_________________________________</w:t>
            </w:r>
          </w:p>
        </w:tc>
      </w:tr>
      <w:tr w:rsidR="00044B56">
        <w:trPr>
          <w:trHeight w:val="257"/>
        </w:trPr>
        <w:tc>
          <w:tcPr>
            <w:tcW w:w="4680" w:type="dxa"/>
            <w:vAlign w:val="bottom"/>
          </w:tcPr>
          <w:p w:rsidR="00044B56" w:rsidRDefault="00044B56">
            <w:pPr>
              <w:spacing w:line="240" w:lineRule="atLeast"/>
              <w:rPr>
                <w:rFonts w:ascii="Times New Roman" w:hAnsi="Times New Roman"/>
                <w:sz w:val="22"/>
              </w:rPr>
            </w:pPr>
          </w:p>
        </w:tc>
        <w:tc>
          <w:tcPr>
            <w:tcW w:w="260" w:type="dxa"/>
            <w:vAlign w:val="bottom"/>
          </w:tcPr>
          <w:p w:rsidR="00044B56" w:rsidRDefault="00044B56">
            <w:pPr>
              <w:spacing w:line="240" w:lineRule="atLeast"/>
              <w:rPr>
                <w:rFonts w:ascii="Times New Roman" w:hAnsi="Times New Roman"/>
                <w:sz w:val="22"/>
              </w:rPr>
            </w:pPr>
          </w:p>
        </w:tc>
        <w:tc>
          <w:tcPr>
            <w:tcW w:w="420" w:type="dxa"/>
            <w:vAlign w:val="bottom"/>
          </w:tcPr>
          <w:p w:rsidR="00044B56" w:rsidRDefault="00044B56">
            <w:pPr>
              <w:spacing w:line="240" w:lineRule="atLeast"/>
              <w:rPr>
                <w:rFonts w:ascii="Times New Roman" w:hAnsi="Times New Roman"/>
                <w:sz w:val="22"/>
              </w:rPr>
            </w:pPr>
          </w:p>
        </w:tc>
        <w:tc>
          <w:tcPr>
            <w:tcW w:w="120" w:type="dxa"/>
            <w:vAlign w:val="bottom"/>
          </w:tcPr>
          <w:p w:rsidR="00044B56" w:rsidRDefault="00044B56">
            <w:pPr>
              <w:spacing w:line="240" w:lineRule="atLeast"/>
              <w:rPr>
                <w:rFonts w:ascii="Times New Roman" w:hAnsi="Times New Roman"/>
                <w:sz w:val="22"/>
              </w:rPr>
            </w:pPr>
          </w:p>
        </w:tc>
        <w:tc>
          <w:tcPr>
            <w:tcW w:w="4160" w:type="dxa"/>
            <w:vMerge/>
            <w:vAlign w:val="bottom"/>
          </w:tcPr>
          <w:p w:rsidR="00044B56" w:rsidRDefault="00044B56">
            <w:pPr>
              <w:spacing w:line="240" w:lineRule="atLeast"/>
              <w:rPr>
                <w:rFonts w:ascii="Times New Roman" w:hAnsi="Times New Roman"/>
                <w:sz w:val="22"/>
              </w:rPr>
            </w:pPr>
          </w:p>
        </w:tc>
      </w:tr>
    </w:tbl>
    <w:p w:rsidR="00044B56" w:rsidRDefault="00044B56">
      <w:pPr>
        <w:spacing w:line="1" w:lineRule="exact"/>
        <w:rPr>
          <w:rFonts w:ascii="Times New Roman" w:hAnsi="Times New Roman"/>
        </w:rPr>
      </w:pPr>
    </w:p>
    <w:sectPr w:rsidR="00044B56" w:rsidSect="008E28DD">
      <w:pgSz w:w="11900" w:h="16838"/>
      <w:pgMar w:top="1440" w:right="1126" w:bottom="1075" w:left="1136" w:header="0" w:footer="0" w:gutter="0"/>
      <w:cols w:space="0" w:equalWidth="0">
        <w:col w:w="9644"/>
      </w:cols>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238E1F28"/>
    <w:lvl w:ilvl="0" w:tplc="FFFFFFFF">
      <w:start w:val="1"/>
      <w:numFmt w:val="bullet"/>
      <w:lvlText w:val=" "/>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46E87CCC"/>
    <w:lvl w:ilvl="0" w:tplc="FFFFFFFF">
      <w:start w:val="1"/>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3D1B58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507ED7AA"/>
    <w:lvl w:ilvl="0" w:tplc="FFFFFFFF">
      <w:start w:val="1"/>
      <w:numFmt w:val="bullet"/>
      <w:lvlText w:val=" "/>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2EB141F2"/>
    <w:lvl w:ilvl="0" w:tplc="FFFFFFFF">
      <w:start w:val="1"/>
      <w:numFmt w:val="lowerLetter"/>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41B71E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79E2A9E2"/>
    <w:lvl w:ilvl="0" w:tplc="FFFFFFFF">
      <w:start w:val="2"/>
      <w:numFmt w:val="lowerLetter"/>
      <w:lvlText w:val="(%1)"/>
      <w:lvlJc w:val="left"/>
      <w:rPr>
        <w:rFonts w:cs="Times New Roman"/>
      </w:rPr>
    </w:lvl>
    <w:lvl w:ilvl="1" w:tplc="FFFFFFFF">
      <w:start w:val="1"/>
      <w:numFmt w:val="bullet"/>
      <w:lvlText w:val=" "/>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7545E14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20E775DD"/>
    <w:multiLevelType w:val="hybridMultilevel"/>
    <w:tmpl w:val="C32031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318E5A88"/>
    <w:multiLevelType w:val="hybridMultilevel"/>
    <w:tmpl w:val="40C422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360E0154"/>
    <w:multiLevelType w:val="hybridMultilevel"/>
    <w:tmpl w:val="4AC257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404567C6"/>
    <w:multiLevelType w:val="hybridMultilevel"/>
    <w:tmpl w:val="D722C4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566355DF"/>
    <w:multiLevelType w:val="hybridMultilevel"/>
    <w:tmpl w:val="494094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68F71758"/>
    <w:multiLevelType w:val="hybridMultilevel"/>
    <w:tmpl w:val="69740A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73484FB1"/>
    <w:multiLevelType w:val="hybridMultilevel"/>
    <w:tmpl w:val="043CE0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3"/>
  </w:num>
  <w:num w:numId="10">
    <w:abstractNumId w:val="8"/>
  </w:num>
  <w:num w:numId="11">
    <w:abstractNumId w:val="10"/>
  </w:num>
  <w:num w:numId="12">
    <w:abstractNumId w:val="9"/>
  </w:num>
  <w:num w:numId="13">
    <w:abstractNumId w:val="14"/>
  </w:num>
  <w:num w:numId="14">
    <w:abstractNumId w:val="12"/>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characterSpacingControl w:val="doNotCompress"/>
  <w:compat/>
  <w:rsids>
    <w:rsidRoot w:val="00044B56"/>
    <w:rsid w:val="00021E25"/>
    <w:rsid w:val="00044B56"/>
    <w:rsid w:val="000B507D"/>
    <w:rsid w:val="000C73ED"/>
    <w:rsid w:val="000D16BD"/>
    <w:rsid w:val="000D28E6"/>
    <w:rsid w:val="000F087C"/>
    <w:rsid w:val="001A58A5"/>
    <w:rsid w:val="001C2C50"/>
    <w:rsid w:val="001D56E7"/>
    <w:rsid w:val="002062CB"/>
    <w:rsid w:val="00295856"/>
    <w:rsid w:val="002A6CF8"/>
    <w:rsid w:val="002A7DCF"/>
    <w:rsid w:val="002E3005"/>
    <w:rsid w:val="002F37AD"/>
    <w:rsid w:val="00304CAD"/>
    <w:rsid w:val="00345965"/>
    <w:rsid w:val="003D4248"/>
    <w:rsid w:val="0040173F"/>
    <w:rsid w:val="0048093B"/>
    <w:rsid w:val="004C330E"/>
    <w:rsid w:val="004C5D07"/>
    <w:rsid w:val="00523141"/>
    <w:rsid w:val="005249C2"/>
    <w:rsid w:val="005562D9"/>
    <w:rsid w:val="005C78CD"/>
    <w:rsid w:val="0067402A"/>
    <w:rsid w:val="006C69EF"/>
    <w:rsid w:val="007828C4"/>
    <w:rsid w:val="00795601"/>
    <w:rsid w:val="007D6F9E"/>
    <w:rsid w:val="00816430"/>
    <w:rsid w:val="00830AFC"/>
    <w:rsid w:val="00873D34"/>
    <w:rsid w:val="008E28DD"/>
    <w:rsid w:val="00932B36"/>
    <w:rsid w:val="00957E89"/>
    <w:rsid w:val="009D6E8C"/>
    <w:rsid w:val="009E37E9"/>
    <w:rsid w:val="00A13476"/>
    <w:rsid w:val="00A773B8"/>
    <w:rsid w:val="00AC710B"/>
    <w:rsid w:val="00AE1016"/>
    <w:rsid w:val="00AE405E"/>
    <w:rsid w:val="00B02C1C"/>
    <w:rsid w:val="00B93B82"/>
    <w:rsid w:val="00C51554"/>
    <w:rsid w:val="00C55663"/>
    <w:rsid w:val="00C660B5"/>
    <w:rsid w:val="00C830CD"/>
    <w:rsid w:val="00CB0CA9"/>
    <w:rsid w:val="00D2033E"/>
    <w:rsid w:val="00D428BE"/>
    <w:rsid w:val="00D45FE8"/>
    <w:rsid w:val="00DA11A1"/>
    <w:rsid w:val="00E260F6"/>
    <w:rsid w:val="00E37DFA"/>
    <w:rsid w:val="00E44359"/>
    <w:rsid w:val="00E755CE"/>
    <w:rsid w:val="00E7654F"/>
    <w:rsid w:val="00F01C89"/>
    <w:rsid w:val="00F56385"/>
    <w:rsid w:val="00F60804"/>
    <w:rsid w:val="00F8795C"/>
    <w:rsid w:val="00FF08A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E28DD"/>
    <w:rPr>
      <w:rFonts w:cs="Ari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commento">
    <w:name w:val="annotation reference"/>
    <w:basedOn w:val="Carpredefinitoparagrafo"/>
    <w:uiPriority w:val="99"/>
    <w:semiHidden/>
    <w:unhideWhenUsed/>
    <w:rsid w:val="00044B56"/>
    <w:rPr>
      <w:sz w:val="16"/>
    </w:rPr>
  </w:style>
  <w:style w:type="paragraph" w:styleId="Testocommento">
    <w:name w:val="annotation text"/>
    <w:basedOn w:val="Normale"/>
    <w:link w:val="TestocommentoCarattere"/>
    <w:uiPriority w:val="99"/>
    <w:semiHidden/>
    <w:unhideWhenUsed/>
    <w:rsid w:val="00044B56"/>
  </w:style>
  <w:style w:type="character" w:customStyle="1" w:styleId="TestocommentoCarattere">
    <w:name w:val="Testo commento Carattere"/>
    <w:basedOn w:val="Carpredefinitoparagrafo"/>
    <w:link w:val="Testocommento"/>
    <w:uiPriority w:val="99"/>
    <w:semiHidden/>
    <w:locked/>
    <w:rsid w:val="00044B56"/>
    <w:rPr>
      <w:rFonts w:cs="Times New Roman"/>
    </w:rPr>
  </w:style>
  <w:style w:type="paragraph" w:styleId="Soggettocommento">
    <w:name w:val="annotation subject"/>
    <w:basedOn w:val="Testocommento"/>
    <w:next w:val="Testocommento"/>
    <w:link w:val="SoggettocommentoCarattere"/>
    <w:uiPriority w:val="99"/>
    <w:semiHidden/>
    <w:unhideWhenUsed/>
    <w:rsid w:val="00044B56"/>
    <w:rPr>
      <w:b/>
      <w:bCs/>
    </w:rPr>
  </w:style>
  <w:style w:type="character" w:customStyle="1" w:styleId="SoggettocommentoCarattere">
    <w:name w:val="Soggetto commento Carattere"/>
    <w:basedOn w:val="TestocommentoCarattere"/>
    <w:link w:val="Soggettocommento"/>
    <w:uiPriority w:val="99"/>
    <w:semiHidden/>
    <w:locked/>
    <w:rsid w:val="00044B56"/>
    <w:rPr>
      <w:b/>
    </w:rPr>
  </w:style>
  <w:style w:type="paragraph" w:styleId="Testofumetto">
    <w:name w:val="Balloon Text"/>
    <w:basedOn w:val="Normale"/>
    <w:link w:val="TestofumettoCarattere"/>
    <w:uiPriority w:val="99"/>
    <w:semiHidden/>
    <w:unhideWhenUsed/>
    <w:rsid w:val="00044B5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locked/>
    <w:rsid w:val="00044B56"/>
    <w:rPr>
      <w:rFonts w:ascii="Segoe UI" w:hAnsi="Segoe UI"/>
      <w:sz w:val="18"/>
    </w:rPr>
  </w:style>
  <w:style w:type="paragraph" w:styleId="Paragrafoelenco">
    <w:name w:val="List Paragraph"/>
    <w:basedOn w:val="Normale"/>
    <w:uiPriority w:val="34"/>
    <w:qFormat/>
    <w:rsid w:val="00B02C1C"/>
    <w:pPr>
      <w:spacing w:after="200" w:line="276" w:lineRule="auto"/>
      <w:ind w:left="720"/>
      <w:contextualSpacing/>
    </w:pPr>
    <w:rPr>
      <w:rFonts w:asciiTheme="minorHAnsi" w:eastAsiaTheme="minorEastAsia" w:hAnsiTheme="minorHAnsi" w:cstheme="minorBidi"/>
      <w:sz w:val="22"/>
      <w:szCs w:val="22"/>
    </w:rPr>
  </w:style>
  <w:style w:type="character" w:styleId="Collegamentoipertestuale">
    <w:name w:val="Hyperlink"/>
    <w:basedOn w:val="Carpredefinitoparagrafo"/>
    <w:rsid w:val="009E37E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image" Target="media/image11.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67BAA2EE-2834-4ED1-9536-9C7A625CF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7</Pages>
  <Words>2978</Words>
  <Characters>17514</Characters>
  <Application>Microsoft Office Word</Application>
  <DocSecurity>0</DocSecurity>
  <Lines>145</Lines>
  <Paragraphs>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Corona Valeria - Multiservice</dc:creator>
  <cp:lastModifiedBy>simonetta.sanguineti</cp:lastModifiedBy>
  <cp:revision>17</cp:revision>
  <cp:lastPrinted>2021-04-06T08:34:00Z</cp:lastPrinted>
  <dcterms:created xsi:type="dcterms:W3CDTF">2021-03-23T06:15:00Z</dcterms:created>
  <dcterms:modified xsi:type="dcterms:W3CDTF">2026-05-15T08:40:00Z</dcterms:modified>
</cp:coreProperties>
</file>